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714C0" w14:paraId="22405DC6" w14:textId="77777777">
        <w:tc>
          <w:tcPr>
            <w:tcW w:w="509" w:type="dxa"/>
          </w:tcPr>
          <w:p w14:paraId="7353797E" w14:textId="77777777" w:rsidR="007714C0"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468C452" w14:textId="77777777" w:rsidR="007714C0" w:rsidRDefault="00000000">
            <w:pPr>
              <w:pStyle w:val="affff0"/>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7714C0" w14:paraId="1A096A60" w14:textId="77777777">
        <w:tc>
          <w:tcPr>
            <w:tcW w:w="509" w:type="dxa"/>
          </w:tcPr>
          <w:p w14:paraId="1A5A428F" w14:textId="77777777" w:rsidR="007714C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3B82252" w14:textId="77777777" w:rsidR="007714C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7"/>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7714C0" w14:paraId="7476BF61" w14:textId="77777777">
        <w:trPr>
          <w:trHeight w:val="1128"/>
        </w:trPr>
        <w:tc>
          <w:tcPr>
            <w:tcW w:w="4990" w:type="dxa"/>
          </w:tcPr>
          <w:bookmarkStart w:id="2" w:name="_Hlk26473981"/>
          <w:p w14:paraId="76429C65" w14:textId="77777777" w:rsidR="007714C0" w:rsidRDefault="00000000">
            <w:pPr>
              <w:pStyle w:val="afffff"/>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0A98F3A3" w14:textId="77777777" w:rsidR="007714C0"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b w:val="0"/>
          <w:bCs w:val="0"/>
          <w:w w:val="100"/>
          <w:sz w:val="48"/>
        </w:rPr>
        <w:t>     </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14:paraId="28C77062" w14:textId="77777777" w:rsidR="007714C0" w:rsidRDefault="00000000">
      <w:pPr>
        <w:pStyle w:val="affffffffff2"/>
        <w:framePr w:wrap="auto"/>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062F33FA" w14:textId="77777777" w:rsidR="007714C0" w:rsidRDefault="00000000">
      <w:pPr>
        <w:pStyle w:val="affffffffff3"/>
        <w:framePr w:wrap="auto"/>
        <w:rPr>
          <w:rFonts w:hAnsi="黑体" w:hint="eastAsia"/>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r>
      <w:r>
        <w:rPr>
          <w:rFonts w:hAnsi="黑体"/>
        </w:rPr>
        <w:fldChar w:fldCharType="separate"/>
      </w:r>
      <w:r>
        <w:rPr>
          <w:rFonts w:hAnsi="黑体"/>
        </w:rPr>
        <w:t>代替</w:t>
      </w:r>
      <w:r>
        <w:rPr>
          <w:rFonts w:hAnsi="黑体"/>
          <w:lang w:val="fr-FR"/>
        </w:rPr>
        <w:t xml:space="preserve"> XX/T</w:t>
      </w:r>
      <w:r>
        <w:rPr>
          <w:rFonts w:hAnsi="黑体"/>
        </w:rPr>
        <w:fldChar w:fldCharType="end"/>
      </w:r>
      <w:bookmarkEnd w:id="8"/>
    </w:p>
    <w:p w14:paraId="5BE99F29" w14:textId="77777777" w:rsidR="007714C0" w:rsidRDefault="00000000">
      <w:pPr>
        <w:spacing w:line="240" w:lineRule="auto"/>
        <w:rPr>
          <w:rFonts w:ascii="黑体" w:eastAsia="黑体" w:hAnsi="黑体" w:hint="eastAsia"/>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D788ECE" wp14:editId="050B382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C8BE194" w14:textId="77777777" w:rsidR="007714C0" w:rsidRDefault="007714C0">
      <w:pPr>
        <w:pStyle w:val="afffff0"/>
        <w:framePr w:w="9639" w:h="6976" w:hRule="exact" w:hSpace="0" w:vSpace="0" w:wrap="around" w:hAnchor="page" w:y="6408"/>
        <w:jc w:val="center"/>
        <w:rPr>
          <w:rFonts w:ascii="黑体" w:eastAsia="黑体" w:hAnsi="黑体" w:hint="eastAsia"/>
          <w:b w:val="0"/>
          <w:bCs w:val="0"/>
          <w:w w:val="100"/>
          <w:lang w:val="fr-FR"/>
        </w:rPr>
      </w:pPr>
    </w:p>
    <w:p w14:paraId="0D59C402" w14:textId="77777777" w:rsidR="007714C0"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蛹虫草多糖生产技术规程</w:t>
      </w:r>
      <w:r>
        <w:fldChar w:fldCharType="end"/>
      </w:r>
      <w:bookmarkEnd w:id="9"/>
    </w:p>
    <w:p w14:paraId="47C14104" w14:textId="77777777" w:rsidR="007714C0" w:rsidRDefault="007714C0">
      <w:pPr>
        <w:framePr w:w="9639" w:h="6974" w:hRule="exact" w:wrap="around" w:vAnchor="page" w:hAnchor="page" w:x="1419" w:y="6408" w:anchorLock="1"/>
        <w:ind w:left="-1418"/>
      </w:pPr>
    </w:p>
    <w:p w14:paraId="5BE80A72" w14:textId="77777777" w:rsidR="007714C0"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Code of practice for production of scarlet caterpillar-fungus polysaccharide</w:t>
      </w:r>
      <w:r>
        <w:rPr>
          <w:rFonts w:eastAsia="黑体"/>
          <w:szCs w:val="28"/>
        </w:rPr>
        <w:fldChar w:fldCharType="end"/>
      </w:r>
      <w:bookmarkEnd w:id="10"/>
    </w:p>
    <w:p w14:paraId="6FE5A901" w14:textId="77777777" w:rsidR="007714C0" w:rsidRDefault="007714C0">
      <w:pPr>
        <w:framePr w:w="9639" w:h="6974" w:hRule="exact" w:wrap="around" w:vAnchor="page" w:hAnchor="page" w:x="1419" w:y="6408" w:anchorLock="1"/>
        <w:spacing w:line="760" w:lineRule="exact"/>
        <w:ind w:left="-1418"/>
      </w:pPr>
    </w:p>
    <w:p w14:paraId="5891734A" w14:textId="77777777" w:rsidR="007714C0"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11"/>
    </w:p>
    <w:p w14:paraId="5F00B553" w14:textId="77777777" w:rsidR="007714C0"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39390A05" w14:textId="77777777" w:rsidR="007714C0"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2026-03-25</w:t>
      </w:r>
      <w:r>
        <w:rPr>
          <w:rFonts w:hint="eastAsia"/>
          <w:sz w:val="21"/>
          <w:szCs w:val="28"/>
        </w:rPr>
        <w:t>）</w:t>
      </w:r>
      <w:r>
        <w:rPr>
          <w:sz w:val="21"/>
          <w:szCs w:val="28"/>
        </w:rPr>
        <w:fldChar w:fldCharType="end"/>
      </w:r>
      <w:bookmarkEnd w:id="13"/>
    </w:p>
    <w:p w14:paraId="5C4225A0" w14:textId="77777777" w:rsidR="007714C0"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70AA53B9" w14:textId="77777777" w:rsidR="007714C0"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515ACFED" w14:textId="77777777" w:rsidR="007714C0"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23E78A58" w14:textId="77777777" w:rsidR="007714C0"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1"/>
      <w:r>
        <w:rPr>
          <w:rFonts w:ascii="Times New Roman"/>
          <w:w w:val="100"/>
          <w:sz w:val="28"/>
          <w:szCs w:val="28"/>
        </w:rPr>
        <w:t>  </w:t>
      </w:r>
      <w:r>
        <w:rPr>
          <w:rStyle w:val="afffffffffff9"/>
          <w:rFonts w:hAnsi="黑体" w:hint="eastAsia"/>
          <w:position w:val="0"/>
        </w:rPr>
        <w:t>发</w:t>
      </w:r>
      <w:r>
        <w:rPr>
          <w:rStyle w:val="afffffffffff9"/>
          <w:rFonts w:hAnsi="黑体" w:hint="eastAsia"/>
          <w:spacing w:val="0"/>
          <w:position w:val="0"/>
        </w:rPr>
        <w:t>布</w:t>
      </w:r>
    </w:p>
    <w:p w14:paraId="04B3243E" w14:textId="77777777" w:rsidR="007714C0" w:rsidRDefault="00000000">
      <w:pPr>
        <w:rPr>
          <w:rFonts w:ascii="宋体" w:hAnsi="宋体" w:hint="eastAsia"/>
          <w:sz w:val="28"/>
          <w:szCs w:val="28"/>
        </w:rPr>
        <w:sectPr w:rsidR="007714C0">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A74DB73" wp14:editId="10138A9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78222EE" w14:textId="77777777" w:rsidR="007714C0" w:rsidRDefault="00000000">
      <w:pPr>
        <w:pStyle w:val="affffffa"/>
        <w:spacing w:after="360"/>
      </w:pPr>
      <w:bookmarkStart w:id="22" w:name="BookMark1"/>
      <w:r>
        <w:rPr>
          <w:rFonts w:hint="eastAsia"/>
          <w:spacing w:val="320"/>
        </w:rPr>
        <w:lastRenderedPageBreak/>
        <w:t>目</w:t>
      </w:r>
      <w:r>
        <w:rPr>
          <w:rFonts w:hint="eastAsia"/>
        </w:rPr>
        <w:t>次</w:t>
      </w:r>
    </w:p>
    <w:p w14:paraId="4474A37B" w14:textId="3BE9815D" w:rsidR="00D90A74"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9047649" w:history="1">
        <w:r w:rsidR="00D90A74" w:rsidRPr="00541708">
          <w:rPr>
            <w:rStyle w:val="affffb"/>
            <w:rFonts w:hint="eastAsia"/>
            <w:noProof/>
            <w:spacing w:val="320"/>
          </w:rPr>
          <w:t>前</w:t>
        </w:r>
        <w:r w:rsidR="00D90A74" w:rsidRPr="00541708">
          <w:rPr>
            <w:rStyle w:val="affffb"/>
            <w:rFonts w:hint="eastAsia"/>
            <w:noProof/>
          </w:rPr>
          <w:t>言</w:t>
        </w:r>
        <w:r w:rsidR="00D90A74">
          <w:rPr>
            <w:rFonts w:hint="eastAsia"/>
            <w:noProof/>
          </w:rPr>
          <w:tab/>
        </w:r>
        <w:r w:rsidR="00D90A74">
          <w:rPr>
            <w:rFonts w:hint="eastAsia"/>
            <w:noProof/>
          </w:rPr>
          <w:fldChar w:fldCharType="begin"/>
        </w:r>
        <w:r w:rsidR="00D90A74">
          <w:rPr>
            <w:rFonts w:hint="eastAsia"/>
            <w:noProof/>
          </w:rPr>
          <w:instrText xml:space="preserve"> </w:instrText>
        </w:r>
        <w:r w:rsidR="00D90A74">
          <w:rPr>
            <w:noProof/>
          </w:rPr>
          <w:instrText>PAGEREF _Toc229047649 \h</w:instrText>
        </w:r>
        <w:r w:rsidR="00D90A74">
          <w:rPr>
            <w:rFonts w:hint="eastAsia"/>
            <w:noProof/>
          </w:rPr>
          <w:instrText xml:space="preserve"> </w:instrText>
        </w:r>
        <w:r w:rsidR="00D90A74">
          <w:rPr>
            <w:rFonts w:hint="eastAsia"/>
            <w:noProof/>
          </w:rPr>
        </w:r>
        <w:r w:rsidR="00D90A74">
          <w:rPr>
            <w:rFonts w:hint="eastAsia"/>
            <w:noProof/>
          </w:rPr>
          <w:fldChar w:fldCharType="separate"/>
        </w:r>
        <w:r w:rsidR="00D90A74">
          <w:rPr>
            <w:noProof/>
          </w:rPr>
          <w:t>II</w:t>
        </w:r>
        <w:r w:rsidR="00D90A74">
          <w:rPr>
            <w:rFonts w:hint="eastAsia"/>
            <w:noProof/>
          </w:rPr>
          <w:fldChar w:fldCharType="end"/>
        </w:r>
      </w:hyperlink>
    </w:p>
    <w:p w14:paraId="49B08A03" w14:textId="1B8856F4"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50" w:history="1">
        <w:r w:rsidRPr="00541708">
          <w:rPr>
            <w:rStyle w:val="affffb"/>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_Toc229047650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4AB7740" w14:textId="3F306130"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51" w:history="1">
        <w:r w:rsidRPr="00541708">
          <w:rPr>
            <w:rStyle w:val="affffb"/>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_Toc229047651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10A83C8" w14:textId="1C617713"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52" w:history="1">
        <w:r w:rsidRPr="00541708">
          <w:rPr>
            <w:rStyle w:val="affffb"/>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_Toc229047652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B6E459A" w14:textId="466614D7"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53" w:history="1">
        <w:r w:rsidRPr="00541708">
          <w:rPr>
            <w:rStyle w:val="affffb"/>
            <w:rFonts w:hint="eastAsia"/>
            <w:noProof/>
            <w14:scene3d>
              <w14:camera w14:prst="orthographicFront"/>
              <w14:lightRig w14:rig="threePt" w14:dir="t">
                <w14:rot w14:lat="0" w14:lon="0" w14:rev="0"/>
              </w14:lightRig>
            </w14:scene3d>
          </w:rPr>
          <w:t>3.1</w:t>
        </w:r>
        <w:r>
          <w:rPr>
            <w:rFonts w:hint="eastAsia"/>
            <w:noProof/>
          </w:rPr>
          <w:tab/>
        </w:r>
        <w:r>
          <w:rPr>
            <w:rFonts w:hint="eastAsia"/>
            <w:noProof/>
          </w:rPr>
          <w:fldChar w:fldCharType="begin"/>
        </w:r>
        <w:r>
          <w:rPr>
            <w:rFonts w:hint="eastAsia"/>
            <w:noProof/>
          </w:rPr>
          <w:instrText xml:space="preserve"> </w:instrText>
        </w:r>
        <w:r>
          <w:rPr>
            <w:noProof/>
          </w:rPr>
          <w:instrText>PAGEREF _Toc229047653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0711CC2" w14:textId="79F16E9A"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54" w:history="1">
        <w:r w:rsidRPr="00541708">
          <w:rPr>
            <w:rStyle w:val="affffb"/>
            <w:rFonts w:hint="eastAsia"/>
            <w:noProof/>
          </w:rPr>
          <w:t>蛹虫草</w:t>
        </w:r>
        <w:r>
          <w:rPr>
            <w:rFonts w:hint="eastAsia"/>
            <w:noProof/>
          </w:rPr>
          <w:tab/>
        </w:r>
        <w:r>
          <w:rPr>
            <w:rFonts w:hint="eastAsia"/>
            <w:noProof/>
          </w:rPr>
          <w:fldChar w:fldCharType="begin"/>
        </w:r>
        <w:r>
          <w:rPr>
            <w:rFonts w:hint="eastAsia"/>
            <w:noProof/>
          </w:rPr>
          <w:instrText xml:space="preserve"> </w:instrText>
        </w:r>
        <w:r>
          <w:rPr>
            <w:noProof/>
          </w:rPr>
          <w:instrText>PAGEREF _Toc229047654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E6902F5" w14:textId="7EB54574"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55" w:history="1">
        <w:r w:rsidRPr="00541708">
          <w:rPr>
            <w:rStyle w:val="affffb"/>
            <w:rFonts w:hint="eastAsia"/>
            <w:noProof/>
            <w14:scene3d>
              <w14:camera w14:prst="orthographicFront"/>
              <w14:lightRig w14:rig="threePt" w14:dir="t">
                <w14:rot w14:lat="0" w14:lon="0" w14:rev="0"/>
              </w14:lightRig>
            </w14:scene3d>
          </w:rPr>
          <w:t>3.2</w:t>
        </w:r>
        <w:r>
          <w:rPr>
            <w:rFonts w:hint="eastAsia"/>
            <w:noProof/>
          </w:rPr>
          <w:tab/>
        </w:r>
        <w:r>
          <w:rPr>
            <w:rFonts w:hint="eastAsia"/>
            <w:noProof/>
          </w:rPr>
          <w:fldChar w:fldCharType="begin"/>
        </w:r>
        <w:r>
          <w:rPr>
            <w:rFonts w:hint="eastAsia"/>
            <w:noProof/>
          </w:rPr>
          <w:instrText xml:space="preserve"> </w:instrText>
        </w:r>
        <w:r>
          <w:rPr>
            <w:noProof/>
          </w:rPr>
          <w:instrText>PAGEREF _Toc229047655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DA371F5" w14:textId="5E4C6B92"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56" w:history="1">
        <w:r w:rsidRPr="00541708">
          <w:rPr>
            <w:rStyle w:val="affffb"/>
            <w:rFonts w:hint="eastAsia"/>
            <w:noProof/>
          </w:rPr>
          <w:t>蛹虫草多糖</w:t>
        </w:r>
        <w:r>
          <w:rPr>
            <w:rFonts w:hint="eastAsia"/>
            <w:noProof/>
          </w:rPr>
          <w:tab/>
        </w:r>
        <w:r>
          <w:rPr>
            <w:rFonts w:hint="eastAsia"/>
            <w:noProof/>
          </w:rPr>
          <w:fldChar w:fldCharType="begin"/>
        </w:r>
        <w:r>
          <w:rPr>
            <w:rFonts w:hint="eastAsia"/>
            <w:noProof/>
          </w:rPr>
          <w:instrText xml:space="preserve"> </w:instrText>
        </w:r>
        <w:r>
          <w:rPr>
            <w:noProof/>
          </w:rPr>
          <w:instrText>PAGEREF _Toc229047656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2578EB6" w14:textId="4C1DC017"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57" w:history="1">
        <w:r w:rsidRPr="00541708">
          <w:rPr>
            <w:rStyle w:val="affffb"/>
            <w:rFonts w:hint="eastAsia"/>
            <w:noProof/>
          </w:rPr>
          <w:t>4 原料与辅料</w:t>
        </w:r>
        <w:r>
          <w:rPr>
            <w:rFonts w:hint="eastAsia"/>
            <w:noProof/>
          </w:rPr>
          <w:tab/>
        </w:r>
        <w:r>
          <w:rPr>
            <w:rFonts w:hint="eastAsia"/>
            <w:noProof/>
          </w:rPr>
          <w:fldChar w:fldCharType="begin"/>
        </w:r>
        <w:r>
          <w:rPr>
            <w:rFonts w:hint="eastAsia"/>
            <w:noProof/>
          </w:rPr>
          <w:instrText xml:space="preserve"> </w:instrText>
        </w:r>
        <w:r>
          <w:rPr>
            <w:noProof/>
          </w:rPr>
          <w:instrText>PAGEREF _Toc229047657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40A9344" w14:textId="54D1126E"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58" w:history="1">
        <w:r w:rsidRPr="00541708">
          <w:rPr>
            <w:rStyle w:val="affffb"/>
            <w:rFonts w:hint="eastAsia"/>
            <w:noProof/>
          </w:rPr>
          <w:t>5 多糖生产</w:t>
        </w:r>
        <w:r>
          <w:rPr>
            <w:rFonts w:hint="eastAsia"/>
            <w:noProof/>
          </w:rPr>
          <w:tab/>
        </w:r>
        <w:r>
          <w:rPr>
            <w:rFonts w:hint="eastAsia"/>
            <w:noProof/>
          </w:rPr>
          <w:fldChar w:fldCharType="begin"/>
        </w:r>
        <w:r>
          <w:rPr>
            <w:rFonts w:hint="eastAsia"/>
            <w:noProof/>
          </w:rPr>
          <w:instrText xml:space="preserve"> </w:instrText>
        </w:r>
        <w:r>
          <w:rPr>
            <w:noProof/>
          </w:rPr>
          <w:instrText>PAGEREF _Toc229047658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4C0658D" w14:textId="32918E3D"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59" w:history="1">
        <w:r w:rsidRPr="00541708">
          <w:rPr>
            <w:rStyle w:val="affffb"/>
            <w:rFonts w:hint="eastAsia"/>
            <w:noProof/>
            <w14:scene3d>
              <w14:camera w14:prst="orthographicFront"/>
              <w14:lightRig w14:rig="threePt" w14:dir="t">
                <w14:rot w14:lat="0" w14:lon="0" w14:rev="0"/>
              </w14:lightRig>
            </w14:scene3d>
          </w:rPr>
          <w:t>5.1</w:t>
        </w:r>
        <w:r w:rsidRPr="00541708">
          <w:rPr>
            <w:rStyle w:val="affffb"/>
            <w:rFonts w:hint="eastAsia"/>
            <w:noProof/>
          </w:rPr>
          <w:t xml:space="preserve"> 生产场地</w:t>
        </w:r>
        <w:r>
          <w:rPr>
            <w:rFonts w:hint="eastAsia"/>
            <w:noProof/>
          </w:rPr>
          <w:tab/>
        </w:r>
        <w:r>
          <w:rPr>
            <w:rFonts w:hint="eastAsia"/>
            <w:noProof/>
          </w:rPr>
          <w:fldChar w:fldCharType="begin"/>
        </w:r>
        <w:r>
          <w:rPr>
            <w:rFonts w:hint="eastAsia"/>
            <w:noProof/>
          </w:rPr>
          <w:instrText xml:space="preserve"> </w:instrText>
        </w:r>
        <w:r>
          <w:rPr>
            <w:noProof/>
          </w:rPr>
          <w:instrText>PAGEREF _Toc229047659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404C7DD" w14:textId="4DEE82EF"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60" w:history="1">
        <w:r w:rsidRPr="00541708">
          <w:rPr>
            <w:rStyle w:val="affffb"/>
            <w:rFonts w:hint="eastAsia"/>
            <w:noProof/>
            <w14:scene3d>
              <w14:camera w14:prst="orthographicFront"/>
              <w14:lightRig w14:rig="threePt" w14:dir="t">
                <w14:rot w14:lat="0" w14:lon="0" w14:rev="0"/>
              </w14:lightRig>
            </w14:scene3d>
          </w:rPr>
          <w:t>5.2</w:t>
        </w:r>
        <w:r w:rsidRPr="00541708">
          <w:rPr>
            <w:rStyle w:val="affffb"/>
            <w:rFonts w:hint="eastAsia"/>
            <w:noProof/>
          </w:rPr>
          <w:t xml:space="preserve"> 工艺路线</w:t>
        </w:r>
        <w:r>
          <w:rPr>
            <w:rFonts w:hint="eastAsia"/>
            <w:noProof/>
          </w:rPr>
          <w:tab/>
        </w:r>
        <w:r>
          <w:rPr>
            <w:rFonts w:hint="eastAsia"/>
            <w:noProof/>
          </w:rPr>
          <w:fldChar w:fldCharType="begin"/>
        </w:r>
        <w:r>
          <w:rPr>
            <w:rFonts w:hint="eastAsia"/>
            <w:noProof/>
          </w:rPr>
          <w:instrText xml:space="preserve"> </w:instrText>
        </w:r>
        <w:r>
          <w:rPr>
            <w:noProof/>
          </w:rPr>
          <w:instrText>PAGEREF _Toc229047660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67423A8" w14:textId="7CAC78A1"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61" w:history="1">
        <w:r w:rsidRPr="00541708">
          <w:rPr>
            <w:rStyle w:val="affffb"/>
            <w:rFonts w:hint="eastAsia"/>
            <w:noProof/>
            <w14:scene3d>
              <w14:camera w14:prst="orthographicFront"/>
              <w14:lightRig w14:rig="threePt" w14:dir="t">
                <w14:rot w14:lat="0" w14:lon="0" w14:rev="0"/>
              </w14:lightRig>
            </w14:scene3d>
          </w:rPr>
          <w:t>5.3</w:t>
        </w:r>
        <w:r w:rsidRPr="00541708">
          <w:rPr>
            <w:rStyle w:val="affffb"/>
            <w:rFonts w:hint="eastAsia"/>
            <w:noProof/>
          </w:rPr>
          <w:t xml:space="preserve"> 前处理</w:t>
        </w:r>
        <w:r>
          <w:rPr>
            <w:rFonts w:hint="eastAsia"/>
            <w:noProof/>
          </w:rPr>
          <w:tab/>
        </w:r>
        <w:r>
          <w:rPr>
            <w:rFonts w:hint="eastAsia"/>
            <w:noProof/>
          </w:rPr>
          <w:fldChar w:fldCharType="begin"/>
        </w:r>
        <w:r>
          <w:rPr>
            <w:rFonts w:hint="eastAsia"/>
            <w:noProof/>
          </w:rPr>
          <w:instrText xml:space="preserve"> </w:instrText>
        </w:r>
        <w:r>
          <w:rPr>
            <w:noProof/>
          </w:rPr>
          <w:instrText>PAGEREF _Toc229047661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088AA9E" w14:textId="39077FD3"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62" w:history="1">
        <w:r w:rsidRPr="00541708">
          <w:rPr>
            <w:rStyle w:val="affffb"/>
            <w:rFonts w:hint="eastAsia"/>
            <w:noProof/>
            <w14:scene3d>
              <w14:camera w14:prst="orthographicFront"/>
              <w14:lightRig w14:rig="threePt" w14:dir="t">
                <w14:rot w14:lat="0" w14:lon="0" w14:rev="0"/>
              </w14:lightRig>
            </w14:scene3d>
          </w:rPr>
          <w:t>5.4</w:t>
        </w:r>
        <w:r w:rsidRPr="00541708">
          <w:rPr>
            <w:rStyle w:val="affffb"/>
            <w:rFonts w:hint="eastAsia"/>
            <w:noProof/>
          </w:rPr>
          <w:t xml:space="preserve"> 提取</w:t>
        </w:r>
        <w:r>
          <w:rPr>
            <w:rFonts w:hint="eastAsia"/>
            <w:noProof/>
          </w:rPr>
          <w:tab/>
        </w:r>
        <w:r>
          <w:rPr>
            <w:rFonts w:hint="eastAsia"/>
            <w:noProof/>
          </w:rPr>
          <w:fldChar w:fldCharType="begin"/>
        </w:r>
        <w:r>
          <w:rPr>
            <w:rFonts w:hint="eastAsia"/>
            <w:noProof/>
          </w:rPr>
          <w:instrText xml:space="preserve"> </w:instrText>
        </w:r>
        <w:r>
          <w:rPr>
            <w:noProof/>
          </w:rPr>
          <w:instrText>PAGEREF _Toc229047662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60626EC" w14:textId="26553015"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63" w:history="1">
        <w:r w:rsidRPr="00541708">
          <w:rPr>
            <w:rStyle w:val="affffb"/>
            <w:rFonts w:hint="eastAsia"/>
            <w:noProof/>
            <w14:scene3d>
              <w14:camera w14:prst="orthographicFront"/>
              <w14:lightRig w14:rig="threePt" w14:dir="t">
                <w14:rot w14:lat="0" w14:lon="0" w14:rev="0"/>
              </w14:lightRig>
            </w14:scene3d>
          </w:rPr>
          <w:t>5.5</w:t>
        </w:r>
        <w:r w:rsidRPr="00541708">
          <w:rPr>
            <w:rStyle w:val="affffb"/>
            <w:rFonts w:hint="eastAsia"/>
            <w:noProof/>
          </w:rPr>
          <w:t xml:space="preserve"> 浓缩</w:t>
        </w:r>
        <w:r>
          <w:rPr>
            <w:rFonts w:hint="eastAsia"/>
            <w:noProof/>
          </w:rPr>
          <w:tab/>
        </w:r>
        <w:r>
          <w:rPr>
            <w:rFonts w:hint="eastAsia"/>
            <w:noProof/>
          </w:rPr>
          <w:fldChar w:fldCharType="begin"/>
        </w:r>
        <w:r>
          <w:rPr>
            <w:rFonts w:hint="eastAsia"/>
            <w:noProof/>
          </w:rPr>
          <w:instrText xml:space="preserve"> </w:instrText>
        </w:r>
        <w:r>
          <w:rPr>
            <w:noProof/>
          </w:rPr>
          <w:instrText>PAGEREF _Toc229047663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50FF611" w14:textId="1B9431DB"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64" w:history="1">
        <w:r w:rsidRPr="00541708">
          <w:rPr>
            <w:rStyle w:val="affffb"/>
            <w:rFonts w:hint="eastAsia"/>
            <w:noProof/>
            <w14:scene3d>
              <w14:camera w14:prst="orthographicFront"/>
              <w14:lightRig w14:rig="threePt" w14:dir="t">
                <w14:rot w14:lat="0" w14:lon="0" w14:rev="0"/>
              </w14:lightRig>
            </w14:scene3d>
          </w:rPr>
          <w:t>5.6</w:t>
        </w:r>
        <w:r w:rsidRPr="00541708">
          <w:rPr>
            <w:rStyle w:val="affffb"/>
            <w:rFonts w:hint="eastAsia"/>
            <w:noProof/>
          </w:rPr>
          <w:t xml:space="preserve"> 灭菌</w:t>
        </w:r>
        <w:r>
          <w:rPr>
            <w:rFonts w:hint="eastAsia"/>
            <w:noProof/>
          </w:rPr>
          <w:tab/>
        </w:r>
        <w:r>
          <w:rPr>
            <w:rFonts w:hint="eastAsia"/>
            <w:noProof/>
          </w:rPr>
          <w:fldChar w:fldCharType="begin"/>
        </w:r>
        <w:r>
          <w:rPr>
            <w:rFonts w:hint="eastAsia"/>
            <w:noProof/>
          </w:rPr>
          <w:instrText xml:space="preserve"> </w:instrText>
        </w:r>
        <w:r>
          <w:rPr>
            <w:noProof/>
          </w:rPr>
          <w:instrText>PAGEREF _Toc229047664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05FB058" w14:textId="5E4C8D5E"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65" w:history="1">
        <w:r w:rsidRPr="00541708">
          <w:rPr>
            <w:rStyle w:val="affffb"/>
            <w:rFonts w:hint="eastAsia"/>
            <w:noProof/>
            <w14:scene3d>
              <w14:camera w14:prst="orthographicFront"/>
              <w14:lightRig w14:rig="threePt" w14:dir="t">
                <w14:rot w14:lat="0" w14:lon="0" w14:rev="0"/>
              </w14:lightRig>
            </w14:scene3d>
          </w:rPr>
          <w:t>5.7</w:t>
        </w:r>
        <w:r w:rsidRPr="00541708">
          <w:rPr>
            <w:rStyle w:val="affffb"/>
            <w:rFonts w:hint="eastAsia"/>
            <w:noProof/>
          </w:rPr>
          <w:t xml:space="preserve"> 醇沉</w:t>
        </w:r>
        <w:r>
          <w:rPr>
            <w:rFonts w:hint="eastAsia"/>
            <w:noProof/>
          </w:rPr>
          <w:tab/>
        </w:r>
        <w:r>
          <w:rPr>
            <w:rFonts w:hint="eastAsia"/>
            <w:noProof/>
          </w:rPr>
          <w:fldChar w:fldCharType="begin"/>
        </w:r>
        <w:r>
          <w:rPr>
            <w:rFonts w:hint="eastAsia"/>
            <w:noProof/>
          </w:rPr>
          <w:instrText xml:space="preserve"> </w:instrText>
        </w:r>
        <w:r>
          <w:rPr>
            <w:noProof/>
          </w:rPr>
          <w:instrText>PAGEREF _Toc229047665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1FD1114" w14:textId="3555BBD3"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66" w:history="1">
        <w:r w:rsidRPr="00541708">
          <w:rPr>
            <w:rStyle w:val="affffb"/>
            <w:rFonts w:hint="eastAsia"/>
            <w:noProof/>
            <w14:scene3d>
              <w14:camera w14:prst="orthographicFront"/>
              <w14:lightRig w14:rig="threePt" w14:dir="t">
                <w14:rot w14:lat="0" w14:lon="0" w14:rev="0"/>
              </w14:lightRig>
            </w14:scene3d>
          </w:rPr>
          <w:t>5.8</w:t>
        </w:r>
        <w:r w:rsidRPr="00541708">
          <w:rPr>
            <w:rStyle w:val="affffb"/>
            <w:rFonts w:hint="eastAsia"/>
            <w:noProof/>
          </w:rPr>
          <w:t xml:space="preserve"> 干燥</w:t>
        </w:r>
        <w:r>
          <w:rPr>
            <w:rFonts w:hint="eastAsia"/>
            <w:noProof/>
          </w:rPr>
          <w:tab/>
        </w:r>
        <w:r>
          <w:rPr>
            <w:rFonts w:hint="eastAsia"/>
            <w:noProof/>
          </w:rPr>
          <w:fldChar w:fldCharType="begin"/>
        </w:r>
        <w:r>
          <w:rPr>
            <w:rFonts w:hint="eastAsia"/>
            <w:noProof/>
          </w:rPr>
          <w:instrText xml:space="preserve"> </w:instrText>
        </w:r>
        <w:r>
          <w:rPr>
            <w:noProof/>
          </w:rPr>
          <w:instrText>PAGEREF _Toc229047666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484D3AD" w14:textId="41D57CB5"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67" w:history="1">
        <w:r w:rsidRPr="00541708">
          <w:rPr>
            <w:rStyle w:val="affffb"/>
            <w:rFonts w:hint="eastAsia"/>
            <w:noProof/>
          </w:rPr>
          <w:t>6 质量要求及检测</w:t>
        </w:r>
        <w:r>
          <w:rPr>
            <w:rFonts w:hint="eastAsia"/>
            <w:noProof/>
          </w:rPr>
          <w:tab/>
        </w:r>
        <w:r>
          <w:rPr>
            <w:rFonts w:hint="eastAsia"/>
            <w:noProof/>
          </w:rPr>
          <w:fldChar w:fldCharType="begin"/>
        </w:r>
        <w:r>
          <w:rPr>
            <w:rFonts w:hint="eastAsia"/>
            <w:noProof/>
          </w:rPr>
          <w:instrText xml:space="preserve"> </w:instrText>
        </w:r>
        <w:r>
          <w:rPr>
            <w:noProof/>
          </w:rPr>
          <w:instrText>PAGEREF _Toc229047667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6B98285" w14:textId="3981619D"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68" w:history="1">
        <w:r w:rsidRPr="00541708">
          <w:rPr>
            <w:rStyle w:val="affffb"/>
            <w:rFonts w:hint="eastAsia"/>
            <w:noProof/>
            <w14:scene3d>
              <w14:camera w14:prst="orthographicFront"/>
              <w14:lightRig w14:rig="threePt" w14:dir="t">
                <w14:rot w14:lat="0" w14:lon="0" w14:rev="0"/>
              </w14:lightRig>
            </w14:scene3d>
          </w:rPr>
          <w:t>6.1</w:t>
        </w:r>
        <w:r w:rsidRPr="00541708">
          <w:rPr>
            <w:rStyle w:val="affffb"/>
            <w:rFonts w:hint="eastAsia"/>
            <w:noProof/>
          </w:rPr>
          <w:t xml:space="preserve"> 感官指标</w:t>
        </w:r>
        <w:r>
          <w:rPr>
            <w:rFonts w:hint="eastAsia"/>
            <w:noProof/>
          </w:rPr>
          <w:tab/>
        </w:r>
        <w:r>
          <w:rPr>
            <w:rFonts w:hint="eastAsia"/>
            <w:noProof/>
          </w:rPr>
          <w:fldChar w:fldCharType="begin"/>
        </w:r>
        <w:r>
          <w:rPr>
            <w:rFonts w:hint="eastAsia"/>
            <w:noProof/>
          </w:rPr>
          <w:instrText xml:space="preserve"> </w:instrText>
        </w:r>
        <w:r>
          <w:rPr>
            <w:noProof/>
          </w:rPr>
          <w:instrText>PAGEREF _Toc229047668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5D0FDA9" w14:textId="687E248B"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69" w:history="1">
        <w:r w:rsidRPr="00541708">
          <w:rPr>
            <w:rStyle w:val="affffb"/>
            <w:rFonts w:hint="eastAsia"/>
            <w:noProof/>
            <w14:scene3d>
              <w14:camera w14:prst="orthographicFront"/>
              <w14:lightRig w14:rig="threePt" w14:dir="t">
                <w14:rot w14:lat="0" w14:lon="0" w14:rev="0"/>
              </w14:lightRig>
            </w14:scene3d>
          </w:rPr>
          <w:t>6.2</w:t>
        </w:r>
        <w:r w:rsidRPr="00541708">
          <w:rPr>
            <w:rStyle w:val="affffb"/>
            <w:rFonts w:hint="eastAsia"/>
            <w:noProof/>
          </w:rPr>
          <w:t xml:space="preserve"> 理化指标</w:t>
        </w:r>
        <w:r>
          <w:rPr>
            <w:rFonts w:hint="eastAsia"/>
            <w:noProof/>
          </w:rPr>
          <w:tab/>
        </w:r>
        <w:r>
          <w:rPr>
            <w:rFonts w:hint="eastAsia"/>
            <w:noProof/>
          </w:rPr>
          <w:fldChar w:fldCharType="begin"/>
        </w:r>
        <w:r>
          <w:rPr>
            <w:rFonts w:hint="eastAsia"/>
            <w:noProof/>
          </w:rPr>
          <w:instrText xml:space="preserve"> </w:instrText>
        </w:r>
        <w:r>
          <w:rPr>
            <w:noProof/>
          </w:rPr>
          <w:instrText>PAGEREF _Toc229047669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DA011F6" w14:textId="02237CBD"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70" w:history="1">
        <w:r w:rsidRPr="00541708">
          <w:rPr>
            <w:rStyle w:val="affffb"/>
            <w:rFonts w:hint="eastAsia"/>
            <w:noProof/>
            <w14:scene3d>
              <w14:camera w14:prst="orthographicFront"/>
              <w14:lightRig w14:rig="threePt" w14:dir="t">
                <w14:rot w14:lat="0" w14:lon="0" w14:rev="0"/>
              </w14:lightRig>
            </w14:scene3d>
          </w:rPr>
          <w:t>6.3</w:t>
        </w:r>
        <w:r w:rsidRPr="00541708">
          <w:rPr>
            <w:rStyle w:val="affffb"/>
            <w:rFonts w:hint="eastAsia"/>
            <w:noProof/>
          </w:rPr>
          <w:t xml:space="preserve"> 安全性指标</w:t>
        </w:r>
        <w:r>
          <w:rPr>
            <w:rFonts w:hint="eastAsia"/>
            <w:noProof/>
          </w:rPr>
          <w:tab/>
        </w:r>
        <w:r>
          <w:rPr>
            <w:rFonts w:hint="eastAsia"/>
            <w:noProof/>
          </w:rPr>
          <w:fldChar w:fldCharType="begin"/>
        </w:r>
        <w:r>
          <w:rPr>
            <w:rFonts w:hint="eastAsia"/>
            <w:noProof/>
          </w:rPr>
          <w:instrText xml:space="preserve"> </w:instrText>
        </w:r>
        <w:r>
          <w:rPr>
            <w:noProof/>
          </w:rPr>
          <w:instrText>PAGEREF _Toc229047670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0DDF4D7" w14:textId="760BC5F4"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71" w:history="1">
        <w:r w:rsidRPr="00541708">
          <w:rPr>
            <w:rStyle w:val="affffb"/>
            <w:rFonts w:hint="eastAsia"/>
            <w:noProof/>
          </w:rPr>
          <w:t>7 检验规则</w:t>
        </w:r>
        <w:r>
          <w:rPr>
            <w:rFonts w:hint="eastAsia"/>
            <w:noProof/>
          </w:rPr>
          <w:tab/>
        </w:r>
        <w:r>
          <w:rPr>
            <w:rFonts w:hint="eastAsia"/>
            <w:noProof/>
          </w:rPr>
          <w:fldChar w:fldCharType="begin"/>
        </w:r>
        <w:r>
          <w:rPr>
            <w:rFonts w:hint="eastAsia"/>
            <w:noProof/>
          </w:rPr>
          <w:instrText xml:space="preserve"> </w:instrText>
        </w:r>
        <w:r>
          <w:rPr>
            <w:noProof/>
          </w:rPr>
          <w:instrText>PAGEREF _Toc229047671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E06BA37" w14:textId="3006E6C5"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72" w:history="1">
        <w:r w:rsidRPr="00541708">
          <w:rPr>
            <w:rStyle w:val="affffb"/>
            <w:rFonts w:hint="eastAsia"/>
            <w:noProof/>
            <w14:scene3d>
              <w14:camera w14:prst="orthographicFront"/>
              <w14:lightRig w14:rig="threePt" w14:dir="t">
                <w14:rot w14:lat="0" w14:lon="0" w14:rev="0"/>
              </w14:lightRig>
            </w14:scene3d>
          </w:rPr>
          <w:t>7.1</w:t>
        </w:r>
        <w:r w:rsidRPr="00541708">
          <w:rPr>
            <w:rStyle w:val="affffb"/>
            <w:rFonts w:hint="eastAsia"/>
            <w:noProof/>
          </w:rPr>
          <w:t xml:space="preserve"> 组批</w:t>
        </w:r>
        <w:r>
          <w:rPr>
            <w:rFonts w:hint="eastAsia"/>
            <w:noProof/>
          </w:rPr>
          <w:tab/>
        </w:r>
        <w:r>
          <w:rPr>
            <w:rFonts w:hint="eastAsia"/>
            <w:noProof/>
          </w:rPr>
          <w:fldChar w:fldCharType="begin"/>
        </w:r>
        <w:r>
          <w:rPr>
            <w:rFonts w:hint="eastAsia"/>
            <w:noProof/>
          </w:rPr>
          <w:instrText xml:space="preserve"> </w:instrText>
        </w:r>
        <w:r>
          <w:rPr>
            <w:noProof/>
          </w:rPr>
          <w:instrText>PAGEREF _Toc229047672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322AF37" w14:textId="2807C0A8"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73" w:history="1">
        <w:r w:rsidRPr="00541708">
          <w:rPr>
            <w:rStyle w:val="affffb"/>
            <w:rFonts w:hint="eastAsia"/>
            <w:noProof/>
            <w14:scene3d>
              <w14:camera w14:prst="orthographicFront"/>
              <w14:lightRig w14:rig="threePt" w14:dir="t">
                <w14:rot w14:lat="0" w14:lon="0" w14:rev="0"/>
              </w14:lightRig>
            </w14:scene3d>
          </w:rPr>
          <w:t>7.2</w:t>
        </w:r>
        <w:r w:rsidRPr="00541708">
          <w:rPr>
            <w:rStyle w:val="affffb"/>
            <w:rFonts w:hint="eastAsia"/>
            <w:noProof/>
          </w:rPr>
          <w:t xml:space="preserve"> 取样</w:t>
        </w:r>
        <w:r>
          <w:rPr>
            <w:rFonts w:hint="eastAsia"/>
            <w:noProof/>
          </w:rPr>
          <w:tab/>
        </w:r>
        <w:r>
          <w:rPr>
            <w:rFonts w:hint="eastAsia"/>
            <w:noProof/>
          </w:rPr>
          <w:fldChar w:fldCharType="begin"/>
        </w:r>
        <w:r>
          <w:rPr>
            <w:rFonts w:hint="eastAsia"/>
            <w:noProof/>
          </w:rPr>
          <w:instrText xml:space="preserve"> </w:instrText>
        </w:r>
        <w:r>
          <w:rPr>
            <w:noProof/>
          </w:rPr>
          <w:instrText>PAGEREF _Toc229047673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4A8A5A7" w14:textId="02341C26"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74" w:history="1">
        <w:r w:rsidRPr="00541708">
          <w:rPr>
            <w:rStyle w:val="affffb"/>
            <w:rFonts w:hint="eastAsia"/>
            <w:noProof/>
            <w14:scene3d>
              <w14:camera w14:prst="orthographicFront"/>
              <w14:lightRig w14:rig="threePt" w14:dir="t">
                <w14:rot w14:lat="0" w14:lon="0" w14:rev="0"/>
              </w14:lightRig>
            </w14:scene3d>
          </w:rPr>
          <w:t>7.3</w:t>
        </w:r>
        <w:r w:rsidRPr="00541708">
          <w:rPr>
            <w:rStyle w:val="affffb"/>
            <w:rFonts w:hint="eastAsia"/>
            <w:noProof/>
          </w:rPr>
          <w:t xml:space="preserve"> 检验分类</w:t>
        </w:r>
        <w:r>
          <w:rPr>
            <w:rFonts w:hint="eastAsia"/>
            <w:noProof/>
          </w:rPr>
          <w:tab/>
        </w:r>
        <w:r>
          <w:rPr>
            <w:rFonts w:hint="eastAsia"/>
            <w:noProof/>
          </w:rPr>
          <w:fldChar w:fldCharType="begin"/>
        </w:r>
        <w:r>
          <w:rPr>
            <w:rFonts w:hint="eastAsia"/>
            <w:noProof/>
          </w:rPr>
          <w:instrText xml:space="preserve"> </w:instrText>
        </w:r>
        <w:r>
          <w:rPr>
            <w:noProof/>
          </w:rPr>
          <w:instrText>PAGEREF _Toc229047674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4E7B4E2" w14:textId="406C0A96"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75" w:history="1">
        <w:r w:rsidRPr="00541708">
          <w:rPr>
            <w:rStyle w:val="affffb"/>
            <w:rFonts w:hint="eastAsia"/>
            <w:noProof/>
            <w14:scene3d>
              <w14:camera w14:prst="orthographicFront"/>
              <w14:lightRig w14:rig="threePt" w14:dir="t">
                <w14:rot w14:lat="0" w14:lon="0" w14:rev="0"/>
              </w14:lightRig>
            </w14:scene3d>
          </w:rPr>
          <w:t>7.4</w:t>
        </w:r>
        <w:r w:rsidRPr="00541708">
          <w:rPr>
            <w:rStyle w:val="affffb"/>
            <w:rFonts w:hint="eastAsia"/>
            <w:noProof/>
          </w:rPr>
          <w:t xml:space="preserve"> 判定规则</w:t>
        </w:r>
        <w:r>
          <w:rPr>
            <w:rFonts w:hint="eastAsia"/>
            <w:noProof/>
          </w:rPr>
          <w:tab/>
        </w:r>
        <w:r>
          <w:rPr>
            <w:rFonts w:hint="eastAsia"/>
            <w:noProof/>
          </w:rPr>
          <w:fldChar w:fldCharType="begin"/>
        </w:r>
        <w:r>
          <w:rPr>
            <w:rFonts w:hint="eastAsia"/>
            <w:noProof/>
          </w:rPr>
          <w:instrText xml:space="preserve"> </w:instrText>
        </w:r>
        <w:r>
          <w:rPr>
            <w:noProof/>
          </w:rPr>
          <w:instrText>PAGEREF _Toc229047675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8132B4D" w14:textId="01750563"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76" w:history="1">
        <w:r w:rsidRPr="00541708">
          <w:rPr>
            <w:rStyle w:val="affffb"/>
            <w:rFonts w:hint="eastAsia"/>
            <w:noProof/>
          </w:rPr>
          <w:t>8 标志、标签、包装、运输</w:t>
        </w:r>
        <w:r>
          <w:rPr>
            <w:rFonts w:hint="eastAsia"/>
            <w:noProof/>
          </w:rPr>
          <w:tab/>
        </w:r>
        <w:r>
          <w:rPr>
            <w:rFonts w:hint="eastAsia"/>
            <w:noProof/>
          </w:rPr>
          <w:fldChar w:fldCharType="begin"/>
        </w:r>
        <w:r>
          <w:rPr>
            <w:rFonts w:hint="eastAsia"/>
            <w:noProof/>
          </w:rPr>
          <w:instrText xml:space="preserve"> </w:instrText>
        </w:r>
        <w:r>
          <w:rPr>
            <w:noProof/>
          </w:rPr>
          <w:instrText>PAGEREF _Toc229047676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27103B5" w14:textId="4CCD4C54"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77" w:history="1">
        <w:r w:rsidRPr="00541708">
          <w:rPr>
            <w:rStyle w:val="affffb"/>
            <w:rFonts w:hint="eastAsia"/>
            <w:noProof/>
            <w14:scene3d>
              <w14:camera w14:prst="orthographicFront"/>
              <w14:lightRig w14:rig="threePt" w14:dir="t">
                <w14:rot w14:lat="0" w14:lon="0" w14:rev="0"/>
              </w14:lightRig>
            </w14:scene3d>
          </w:rPr>
          <w:t>8.1</w:t>
        </w:r>
        <w:r w:rsidRPr="00541708">
          <w:rPr>
            <w:rStyle w:val="affffb"/>
            <w:rFonts w:hint="eastAsia"/>
            <w:noProof/>
          </w:rPr>
          <w:t xml:space="preserve"> 标志、标签</w:t>
        </w:r>
        <w:r>
          <w:rPr>
            <w:rFonts w:hint="eastAsia"/>
            <w:noProof/>
          </w:rPr>
          <w:tab/>
        </w:r>
        <w:r>
          <w:rPr>
            <w:rFonts w:hint="eastAsia"/>
            <w:noProof/>
          </w:rPr>
          <w:fldChar w:fldCharType="begin"/>
        </w:r>
        <w:r>
          <w:rPr>
            <w:rFonts w:hint="eastAsia"/>
            <w:noProof/>
          </w:rPr>
          <w:instrText xml:space="preserve"> </w:instrText>
        </w:r>
        <w:r>
          <w:rPr>
            <w:noProof/>
          </w:rPr>
          <w:instrText>PAGEREF _Toc229047677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4A835AE" w14:textId="4F7964D7"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78" w:history="1">
        <w:r w:rsidRPr="00541708">
          <w:rPr>
            <w:rStyle w:val="affffb"/>
            <w:rFonts w:hint="eastAsia"/>
            <w:noProof/>
            <w14:scene3d>
              <w14:camera w14:prst="orthographicFront"/>
              <w14:lightRig w14:rig="threePt" w14:dir="t">
                <w14:rot w14:lat="0" w14:lon="0" w14:rev="0"/>
              </w14:lightRig>
            </w14:scene3d>
          </w:rPr>
          <w:t>8.2</w:t>
        </w:r>
        <w:r w:rsidRPr="00541708">
          <w:rPr>
            <w:rStyle w:val="affffb"/>
            <w:rFonts w:hint="eastAsia"/>
            <w:noProof/>
          </w:rPr>
          <w:t xml:space="preserve"> 包装</w:t>
        </w:r>
        <w:r>
          <w:rPr>
            <w:rFonts w:hint="eastAsia"/>
            <w:noProof/>
          </w:rPr>
          <w:tab/>
        </w:r>
        <w:r>
          <w:rPr>
            <w:rFonts w:hint="eastAsia"/>
            <w:noProof/>
          </w:rPr>
          <w:fldChar w:fldCharType="begin"/>
        </w:r>
        <w:r>
          <w:rPr>
            <w:rFonts w:hint="eastAsia"/>
            <w:noProof/>
          </w:rPr>
          <w:instrText xml:space="preserve"> </w:instrText>
        </w:r>
        <w:r>
          <w:rPr>
            <w:noProof/>
          </w:rPr>
          <w:instrText>PAGEREF _Toc229047678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4204905" w14:textId="4FF41BA6" w:rsidR="00D90A74" w:rsidRDefault="00D90A74">
      <w:pPr>
        <w:pStyle w:val="TOC2"/>
        <w:rPr>
          <w:rFonts w:asciiTheme="minorHAnsi" w:eastAsiaTheme="minorEastAsia" w:hAnsiTheme="minorHAnsi" w:cstheme="minorBidi" w:hint="eastAsia"/>
          <w:noProof/>
          <w:sz w:val="22"/>
          <w:szCs w:val="24"/>
          <w14:ligatures w14:val="standardContextual"/>
        </w:rPr>
      </w:pPr>
      <w:hyperlink w:anchor="_Toc229047679" w:history="1">
        <w:r w:rsidRPr="00541708">
          <w:rPr>
            <w:rStyle w:val="affffb"/>
            <w:rFonts w:hint="eastAsia"/>
            <w:noProof/>
            <w14:scene3d>
              <w14:camera w14:prst="orthographicFront"/>
              <w14:lightRig w14:rig="threePt" w14:dir="t">
                <w14:rot w14:lat="0" w14:lon="0" w14:rev="0"/>
              </w14:lightRig>
            </w14:scene3d>
          </w:rPr>
          <w:t>8.3</w:t>
        </w:r>
        <w:r w:rsidRPr="00541708">
          <w:rPr>
            <w:rStyle w:val="affffb"/>
            <w:rFonts w:hint="eastAsia"/>
            <w:noProof/>
          </w:rPr>
          <w:t xml:space="preserve"> 运输</w:t>
        </w:r>
        <w:r>
          <w:rPr>
            <w:rFonts w:hint="eastAsia"/>
            <w:noProof/>
          </w:rPr>
          <w:tab/>
        </w:r>
        <w:r>
          <w:rPr>
            <w:rFonts w:hint="eastAsia"/>
            <w:noProof/>
          </w:rPr>
          <w:fldChar w:fldCharType="begin"/>
        </w:r>
        <w:r>
          <w:rPr>
            <w:rFonts w:hint="eastAsia"/>
            <w:noProof/>
          </w:rPr>
          <w:instrText xml:space="preserve"> </w:instrText>
        </w:r>
        <w:r>
          <w:rPr>
            <w:noProof/>
          </w:rPr>
          <w:instrText>PAGEREF _Toc229047679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159E4BEA" w14:textId="36DE0C63"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80" w:history="1">
        <w:r w:rsidRPr="00541708">
          <w:rPr>
            <w:rStyle w:val="affffb"/>
            <w:rFonts w:hint="eastAsia"/>
            <w:noProof/>
          </w:rPr>
          <w:t>9 贮存</w:t>
        </w:r>
        <w:r>
          <w:rPr>
            <w:rFonts w:hint="eastAsia"/>
            <w:noProof/>
          </w:rPr>
          <w:tab/>
        </w:r>
        <w:r>
          <w:rPr>
            <w:rFonts w:hint="eastAsia"/>
            <w:noProof/>
          </w:rPr>
          <w:fldChar w:fldCharType="begin"/>
        </w:r>
        <w:r>
          <w:rPr>
            <w:rFonts w:hint="eastAsia"/>
            <w:noProof/>
          </w:rPr>
          <w:instrText xml:space="preserve"> </w:instrText>
        </w:r>
        <w:r>
          <w:rPr>
            <w:noProof/>
          </w:rPr>
          <w:instrText>PAGEREF _Toc229047680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4D316AA" w14:textId="07117364"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81" w:history="1">
        <w:r w:rsidRPr="00541708">
          <w:rPr>
            <w:rStyle w:val="affffb"/>
            <w:rFonts w:hint="eastAsia"/>
            <w:noProof/>
          </w:rPr>
          <w:t>10 废弃物处置</w:t>
        </w:r>
        <w:r>
          <w:rPr>
            <w:rFonts w:hint="eastAsia"/>
            <w:noProof/>
          </w:rPr>
          <w:tab/>
        </w:r>
        <w:r>
          <w:rPr>
            <w:rFonts w:hint="eastAsia"/>
            <w:noProof/>
          </w:rPr>
          <w:fldChar w:fldCharType="begin"/>
        </w:r>
        <w:r>
          <w:rPr>
            <w:rFonts w:hint="eastAsia"/>
            <w:noProof/>
          </w:rPr>
          <w:instrText xml:space="preserve"> </w:instrText>
        </w:r>
        <w:r>
          <w:rPr>
            <w:noProof/>
          </w:rPr>
          <w:instrText>PAGEREF _Toc229047681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1195C9C" w14:textId="4D05008A" w:rsidR="00D90A74" w:rsidRDefault="00D90A7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9047682" w:history="1">
        <w:r w:rsidRPr="00541708">
          <w:rPr>
            <w:rStyle w:val="affffb"/>
            <w:rFonts w:hint="eastAsia"/>
            <w:noProof/>
          </w:rPr>
          <w:t>11 生产档案</w:t>
        </w:r>
        <w:r>
          <w:rPr>
            <w:rFonts w:hint="eastAsia"/>
            <w:noProof/>
          </w:rPr>
          <w:tab/>
        </w:r>
        <w:r>
          <w:rPr>
            <w:rFonts w:hint="eastAsia"/>
            <w:noProof/>
          </w:rPr>
          <w:fldChar w:fldCharType="begin"/>
        </w:r>
        <w:r>
          <w:rPr>
            <w:rFonts w:hint="eastAsia"/>
            <w:noProof/>
          </w:rPr>
          <w:instrText xml:space="preserve"> </w:instrText>
        </w:r>
        <w:r>
          <w:rPr>
            <w:noProof/>
          </w:rPr>
          <w:instrText>PAGEREF _Toc229047682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C11E206" w14:textId="2502B965" w:rsidR="007714C0" w:rsidRDefault="00000000">
      <w:pPr>
        <w:pStyle w:val="affffffa"/>
        <w:spacing w:after="360"/>
        <w:sectPr w:rsidR="007714C0">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05190136" w14:textId="77777777" w:rsidR="007714C0" w:rsidRDefault="00000000">
      <w:pPr>
        <w:pStyle w:val="a6"/>
        <w:spacing w:before="900" w:after="360"/>
      </w:pPr>
      <w:bookmarkStart w:id="23" w:name="BookMark2"/>
      <w:bookmarkStart w:id="24" w:name="_Toc229047649"/>
      <w:bookmarkEnd w:id="22"/>
      <w:r>
        <w:rPr>
          <w:rFonts w:hint="eastAsia"/>
          <w:spacing w:val="320"/>
        </w:rPr>
        <w:lastRenderedPageBreak/>
        <w:t>前</w:t>
      </w:r>
      <w:r>
        <w:rPr>
          <w:rFonts w:hint="eastAsia"/>
        </w:rPr>
        <w:t>言</w:t>
      </w:r>
      <w:bookmarkEnd w:id="24"/>
    </w:p>
    <w:p w14:paraId="2B502001" w14:textId="77777777" w:rsidR="007714C0" w:rsidRDefault="00000000">
      <w:pPr>
        <w:pStyle w:val="afffff5"/>
        <w:ind w:firstLine="420"/>
      </w:pPr>
      <w:r>
        <w:rPr>
          <w:rFonts w:hint="eastAsia"/>
        </w:rPr>
        <w:t>本文件按照GB/T 1.1—2020《标准化工作导则  第1部分：标准化文件的结构和起草规则》的规定起草。</w:t>
      </w:r>
    </w:p>
    <w:p w14:paraId="3BE8805C" w14:textId="77777777" w:rsidR="007714C0" w:rsidRDefault="00000000">
      <w:pPr>
        <w:pStyle w:val="afffff5"/>
        <w:ind w:firstLine="420"/>
      </w:pPr>
      <w:r>
        <w:rPr>
          <w:rFonts w:hint="eastAsia"/>
        </w:rPr>
        <w:t>请注意本文件的某些内容可能涉及专利。本文件的发布机构不承担识别专利的责任。</w:t>
      </w:r>
    </w:p>
    <w:p w14:paraId="61911386" w14:textId="77777777" w:rsidR="007714C0" w:rsidRDefault="00000000">
      <w:pPr>
        <w:pStyle w:val="afffff5"/>
        <w:ind w:firstLine="420"/>
      </w:pPr>
      <w:r>
        <w:rPr>
          <w:rFonts w:hint="eastAsia"/>
        </w:rPr>
        <w:t>本文件由中华全国供销总社提出并归口。</w:t>
      </w:r>
    </w:p>
    <w:p w14:paraId="15A6EE2C" w14:textId="77777777" w:rsidR="007714C0" w:rsidRDefault="00000000">
      <w:pPr>
        <w:pStyle w:val="afffff5"/>
        <w:ind w:firstLine="420"/>
      </w:pPr>
      <w:r>
        <w:rPr>
          <w:rFonts w:hint="eastAsia"/>
        </w:rPr>
        <w:t>本文件起草单位：</w:t>
      </w:r>
    </w:p>
    <w:p w14:paraId="400BD671" w14:textId="77777777" w:rsidR="007714C0" w:rsidRDefault="00000000">
      <w:pPr>
        <w:pStyle w:val="afffff5"/>
        <w:ind w:firstLine="420"/>
      </w:pPr>
      <w:r>
        <w:rPr>
          <w:rFonts w:hint="eastAsia"/>
        </w:rPr>
        <w:t>本文件主要起草人：</w:t>
      </w:r>
    </w:p>
    <w:p w14:paraId="212E7954" w14:textId="77777777" w:rsidR="007714C0" w:rsidRDefault="007714C0">
      <w:pPr>
        <w:pStyle w:val="afffff5"/>
        <w:ind w:firstLine="420"/>
      </w:pPr>
    </w:p>
    <w:p w14:paraId="0EF161E9" w14:textId="77777777" w:rsidR="007714C0" w:rsidRDefault="007714C0">
      <w:pPr>
        <w:pStyle w:val="afffff5"/>
        <w:ind w:firstLine="420"/>
        <w:sectPr w:rsidR="007714C0">
          <w:pgSz w:w="11906" w:h="16838"/>
          <w:pgMar w:top="1928" w:right="1134" w:bottom="1134" w:left="1134" w:header="1418" w:footer="1134" w:gutter="284"/>
          <w:pgNumType w:fmt="upperRoman"/>
          <w:cols w:space="425"/>
          <w:formProt w:val="0"/>
          <w:docGrid w:linePitch="312"/>
        </w:sectPr>
      </w:pPr>
    </w:p>
    <w:p w14:paraId="5D45EBAE" w14:textId="77777777" w:rsidR="007714C0" w:rsidRDefault="007714C0">
      <w:pPr>
        <w:spacing w:line="20" w:lineRule="exact"/>
        <w:jc w:val="center"/>
        <w:rPr>
          <w:rFonts w:ascii="黑体" w:eastAsia="黑体" w:hAnsi="黑体" w:hint="eastAsia"/>
          <w:sz w:val="32"/>
          <w:szCs w:val="32"/>
        </w:rPr>
      </w:pPr>
      <w:bookmarkStart w:id="25" w:name="BookMark4"/>
      <w:bookmarkEnd w:id="23"/>
    </w:p>
    <w:p w14:paraId="5E6F495A" w14:textId="77777777" w:rsidR="007714C0" w:rsidRDefault="007714C0">
      <w:pPr>
        <w:spacing w:line="20" w:lineRule="exact"/>
        <w:jc w:val="center"/>
        <w:rPr>
          <w:rFonts w:ascii="黑体" w:eastAsia="黑体" w:hAnsi="黑体" w:hint="eastAsia"/>
          <w:sz w:val="32"/>
          <w:szCs w:val="32"/>
        </w:rPr>
      </w:pPr>
    </w:p>
    <w:bookmarkStart w:id="26" w:name="NEW_STAND_NAME" w:displacedByCustomXml="next"/>
    <w:sdt>
      <w:sdtPr>
        <w:tag w:val="NEW_STAND_NAME"/>
        <w:id w:val="595910757"/>
        <w:lock w:val="sdtLocked"/>
        <w:placeholder>
          <w:docPart w:val="4C85359EFBFC4AE782D333A29264F9FB"/>
        </w:placeholder>
      </w:sdtPr>
      <w:sdtContent>
        <w:p w14:paraId="6E5DE50C" w14:textId="77777777" w:rsidR="007714C0" w:rsidRDefault="00000000">
          <w:pPr>
            <w:pStyle w:val="afffffffff8"/>
            <w:spacing w:beforeLines="100" w:before="240" w:afterLines="220" w:after="528"/>
            <w:rPr>
              <w:rFonts w:hint="eastAsia"/>
            </w:rPr>
          </w:pPr>
          <w:proofErr w:type="gramStart"/>
          <w:r>
            <w:rPr>
              <w:rFonts w:hint="eastAsia"/>
            </w:rPr>
            <w:t>蛹</w:t>
          </w:r>
          <w:proofErr w:type="gramEnd"/>
          <w:r>
            <w:rPr>
              <w:rFonts w:hint="eastAsia"/>
            </w:rPr>
            <w:t>虫草多糖生产技术规程</w:t>
          </w:r>
        </w:p>
      </w:sdtContent>
    </w:sdt>
    <w:p w14:paraId="2328F805" w14:textId="77777777" w:rsidR="007714C0" w:rsidRDefault="00000000">
      <w:pPr>
        <w:pStyle w:val="affc"/>
        <w:spacing w:before="240" w:after="240"/>
      </w:pPr>
      <w:bookmarkStart w:id="27" w:name="_Toc17233325"/>
      <w:bookmarkStart w:id="28" w:name="_Toc24884218"/>
      <w:bookmarkStart w:id="29" w:name="_Toc26986530"/>
      <w:bookmarkStart w:id="30" w:name="_Toc24884211"/>
      <w:bookmarkStart w:id="31" w:name="_Toc26718930"/>
      <w:bookmarkStart w:id="32" w:name="_Toc17233333"/>
      <w:bookmarkStart w:id="33" w:name="_Toc97195091"/>
      <w:bookmarkStart w:id="34" w:name="_Toc26986771"/>
      <w:bookmarkStart w:id="35" w:name="_Toc26648465"/>
      <w:bookmarkStart w:id="36" w:name="_Toc229047650"/>
      <w:bookmarkEnd w:id="26"/>
      <w:r>
        <w:rPr>
          <w:rFonts w:hint="eastAsia"/>
        </w:rPr>
        <w:t>范围</w:t>
      </w:r>
      <w:bookmarkEnd w:id="27"/>
      <w:bookmarkEnd w:id="28"/>
      <w:bookmarkEnd w:id="29"/>
      <w:bookmarkEnd w:id="30"/>
      <w:bookmarkEnd w:id="31"/>
      <w:bookmarkEnd w:id="32"/>
      <w:bookmarkEnd w:id="33"/>
      <w:bookmarkEnd w:id="34"/>
      <w:bookmarkEnd w:id="35"/>
      <w:bookmarkEnd w:id="36"/>
    </w:p>
    <w:p w14:paraId="75BF98A0" w14:textId="77777777" w:rsidR="007714C0" w:rsidRDefault="00000000">
      <w:pPr>
        <w:pStyle w:val="afffff5"/>
        <w:ind w:firstLine="420"/>
      </w:pPr>
      <w:bookmarkStart w:id="37" w:name="_Toc17233326"/>
      <w:bookmarkStart w:id="38" w:name="_Toc24884212"/>
      <w:bookmarkStart w:id="39" w:name="_Toc24884219"/>
      <w:bookmarkStart w:id="40" w:name="_Toc26648466"/>
      <w:bookmarkStart w:id="41" w:name="_Toc17233334"/>
      <w:r>
        <w:rPr>
          <w:rFonts w:hint="eastAsia"/>
        </w:rPr>
        <w:t>本文件规定了蛹虫草多糖生产的原料与辅料、生产流程、质量要求及检测、检验规则、标志、标签、包装、运输、贮存、废弃物处理和档案管理的要求。</w:t>
      </w:r>
    </w:p>
    <w:p w14:paraId="524F36E6" w14:textId="77777777" w:rsidR="007714C0" w:rsidRDefault="00000000">
      <w:pPr>
        <w:pStyle w:val="afffff5"/>
        <w:ind w:firstLine="420"/>
      </w:pPr>
      <w:r>
        <w:rPr>
          <w:rFonts w:hint="eastAsia"/>
        </w:rPr>
        <w:t>本文件适用于</w:t>
      </w:r>
      <w:proofErr w:type="gramStart"/>
      <w:r>
        <w:rPr>
          <w:rFonts w:hint="eastAsia"/>
        </w:rPr>
        <w:t>蛹</w:t>
      </w:r>
      <w:proofErr w:type="gramEnd"/>
      <w:r>
        <w:rPr>
          <w:rFonts w:hint="eastAsia"/>
        </w:rPr>
        <w:t>虫草粗多糖的生产。</w:t>
      </w:r>
    </w:p>
    <w:p w14:paraId="43F9EA4C" w14:textId="77777777" w:rsidR="007714C0" w:rsidRDefault="00000000">
      <w:pPr>
        <w:pStyle w:val="affc"/>
        <w:spacing w:before="240" w:after="240"/>
      </w:pPr>
      <w:bookmarkStart w:id="42" w:name="_Toc26986772"/>
      <w:bookmarkStart w:id="43" w:name="_Toc26718931"/>
      <w:bookmarkStart w:id="44" w:name="_Toc26986531"/>
      <w:bookmarkStart w:id="45" w:name="_Toc97195092"/>
      <w:bookmarkStart w:id="46" w:name="_Toc229047651"/>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9CB03FB880644FE999026D3601C33C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59E5028" w14:textId="77777777" w:rsidR="007714C0"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75F39D" w14:textId="77777777" w:rsidR="007714C0" w:rsidRDefault="00000000">
      <w:pPr>
        <w:pStyle w:val="afffff5"/>
        <w:ind w:firstLine="420"/>
      </w:pPr>
      <w:r>
        <w:rPr>
          <w:rFonts w:hint="eastAsia"/>
        </w:rPr>
        <w:t>GB/T 191 包装储运图示标志</w:t>
      </w:r>
    </w:p>
    <w:p w14:paraId="190F82CA" w14:textId="77777777" w:rsidR="007714C0" w:rsidRDefault="00000000">
      <w:pPr>
        <w:pStyle w:val="afffff5"/>
        <w:ind w:firstLine="420"/>
      </w:pPr>
      <w:r>
        <w:rPr>
          <w:rFonts w:hint="eastAsia"/>
        </w:rPr>
        <w:t>GB/T 43808 植物提取物 术语</w:t>
      </w:r>
    </w:p>
    <w:p w14:paraId="03192E11" w14:textId="77777777" w:rsidR="007714C0" w:rsidRDefault="00000000">
      <w:pPr>
        <w:pStyle w:val="afffff5"/>
        <w:ind w:firstLine="420"/>
      </w:pPr>
      <w:r>
        <w:rPr>
          <w:rFonts w:hint="eastAsia"/>
        </w:rPr>
        <w:t>GB 16740 食品安全国家标准 保健食品</w:t>
      </w:r>
    </w:p>
    <w:p w14:paraId="7808FBDE" w14:textId="77777777" w:rsidR="007714C0" w:rsidRDefault="00000000">
      <w:pPr>
        <w:pStyle w:val="afffff5"/>
        <w:ind w:firstLine="420"/>
      </w:pPr>
      <w:r>
        <w:rPr>
          <w:rFonts w:hint="eastAsia"/>
        </w:rPr>
        <w:t>GB 2760 食品安全国家标准 食品添加剂使用标准</w:t>
      </w:r>
    </w:p>
    <w:p w14:paraId="0BB36E9D" w14:textId="77777777" w:rsidR="007714C0" w:rsidRDefault="00000000">
      <w:pPr>
        <w:pStyle w:val="afffff5"/>
        <w:ind w:firstLine="420"/>
      </w:pPr>
      <w:r>
        <w:rPr>
          <w:rFonts w:hint="eastAsia"/>
        </w:rPr>
        <w:t>GB 2761 食品安全国家标准 食品中真菌毒素限量</w:t>
      </w:r>
    </w:p>
    <w:p w14:paraId="7DA723EB" w14:textId="77777777" w:rsidR="007714C0" w:rsidRDefault="00000000">
      <w:pPr>
        <w:pStyle w:val="afffff5"/>
        <w:ind w:firstLine="420"/>
      </w:pPr>
      <w:r>
        <w:rPr>
          <w:rFonts w:hint="eastAsia"/>
        </w:rPr>
        <w:t>GB 2762 食品安全国家标准 食品中污染物限量</w:t>
      </w:r>
    </w:p>
    <w:p w14:paraId="1019F8FE" w14:textId="77777777" w:rsidR="007714C0" w:rsidRDefault="00000000">
      <w:pPr>
        <w:pStyle w:val="afffff5"/>
        <w:ind w:firstLine="420"/>
      </w:pPr>
      <w:r>
        <w:rPr>
          <w:rFonts w:hint="eastAsia"/>
        </w:rPr>
        <w:t>GB 2763 食品安全国家标准 食品中农药最大残留限量</w:t>
      </w:r>
    </w:p>
    <w:p w14:paraId="4F71DD3F" w14:textId="77777777" w:rsidR="007714C0" w:rsidRDefault="00000000">
      <w:pPr>
        <w:pStyle w:val="afffff5"/>
        <w:ind w:firstLine="420"/>
      </w:pPr>
      <w:r>
        <w:rPr>
          <w:rFonts w:hint="eastAsia"/>
        </w:rPr>
        <w:t>GB 4789.2 食品安全国家标准 食品微生物学检验 菌落总数测定</w:t>
      </w:r>
    </w:p>
    <w:p w14:paraId="5E41A3D5" w14:textId="77777777" w:rsidR="007714C0" w:rsidRDefault="00000000">
      <w:pPr>
        <w:pStyle w:val="afffff5"/>
        <w:ind w:firstLine="420"/>
      </w:pPr>
      <w:r>
        <w:rPr>
          <w:rFonts w:hint="eastAsia"/>
        </w:rPr>
        <w:t>GB 4789.15 食品安全国家标准 食品微生物学检验 霉菌和酵母计数</w:t>
      </w:r>
    </w:p>
    <w:p w14:paraId="17371C71" w14:textId="77777777" w:rsidR="007714C0" w:rsidRDefault="00000000">
      <w:pPr>
        <w:pStyle w:val="afffff5"/>
        <w:ind w:firstLine="420"/>
      </w:pPr>
      <w:r>
        <w:rPr>
          <w:rFonts w:hint="eastAsia"/>
        </w:rPr>
        <w:t>GB 4789.4 食品安全国家标准 食品微生物学检验 沙门氏菌检验</w:t>
      </w:r>
    </w:p>
    <w:p w14:paraId="384ACA68" w14:textId="77777777" w:rsidR="007714C0" w:rsidRDefault="00000000">
      <w:pPr>
        <w:pStyle w:val="afffff5"/>
        <w:ind w:firstLine="420"/>
      </w:pPr>
      <w:r>
        <w:rPr>
          <w:rFonts w:hint="eastAsia"/>
        </w:rPr>
        <w:t>GB 4789.6 食品安全国家标准 食品微生物学检验 致泻大肠埃希氏菌检验</w:t>
      </w:r>
    </w:p>
    <w:p w14:paraId="2843C9D4" w14:textId="77777777" w:rsidR="007714C0" w:rsidRDefault="00000000">
      <w:pPr>
        <w:pStyle w:val="afffff5"/>
        <w:ind w:firstLine="420"/>
      </w:pPr>
      <w:r>
        <w:rPr>
          <w:rFonts w:hint="eastAsia"/>
        </w:rPr>
        <w:t>GB 4789.10 食品安全国家标准 食品微生物学检验 金黄色葡萄球菌检验</w:t>
      </w:r>
    </w:p>
    <w:p w14:paraId="4BA29FE2" w14:textId="77777777" w:rsidR="007714C0" w:rsidRDefault="00000000">
      <w:pPr>
        <w:pStyle w:val="afffff5"/>
        <w:ind w:firstLine="420"/>
      </w:pPr>
      <w:r>
        <w:rPr>
          <w:rFonts w:hint="eastAsia"/>
        </w:rPr>
        <w:t>GB 4789.30 食品安全国家标准 食品微生物学检验 单核细胞增生李斯</w:t>
      </w:r>
      <w:proofErr w:type="gramStart"/>
      <w:r>
        <w:rPr>
          <w:rFonts w:hint="eastAsia"/>
        </w:rPr>
        <w:t>特</w:t>
      </w:r>
      <w:proofErr w:type="gramEnd"/>
      <w:r>
        <w:rPr>
          <w:rFonts w:hint="eastAsia"/>
        </w:rPr>
        <w:t>氏菌检验</w:t>
      </w:r>
    </w:p>
    <w:p w14:paraId="38DC8116" w14:textId="77777777" w:rsidR="007714C0" w:rsidRDefault="00000000">
      <w:pPr>
        <w:pStyle w:val="afffff5"/>
        <w:ind w:firstLine="420"/>
      </w:pPr>
      <w:r>
        <w:rPr>
          <w:rFonts w:hint="eastAsia"/>
        </w:rPr>
        <w:t>GB 4806.1 食品安全国家标准 食品接触材料及制品通用安全要求</w:t>
      </w:r>
    </w:p>
    <w:p w14:paraId="7E50F69D" w14:textId="77777777" w:rsidR="007714C0" w:rsidRDefault="00000000">
      <w:pPr>
        <w:pStyle w:val="afffff5"/>
        <w:ind w:firstLine="420"/>
      </w:pPr>
      <w:r>
        <w:rPr>
          <w:rFonts w:hint="eastAsia"/>
        </w:rPr>
        <w:t>GB 5009.3 食品安全国家标准 食品中水分的测定</w:t>
      </w:r>
    </w:p>
    <w:p w14:paraId="0311EC23" w14:textId="77777777" w:rsidR="007714C0" w:rsidRDefault="00000000">
      <w:pPr>
        <w:pStyle w:val="afffff5"/>
        <w:ind w:firstLine="420"/>
      </w:pPr>
      <w:r>
        <w:rPr>
          <w:rFonts w:hint="eastAsia"/>
        </w:rPr>
        <w:t>GB 5009.4 食品安全国家标准 食品中灰分的测定</w:t>
      </w:r>
    </w:p>
    <w:p w14:paraId="619C9B02" w14:textId="77777777" w:rsidR="007714C0" w:rsidRDefault="00000000">
      <w:pPr>
        <w:pStyle w:val="afffff5"/>
        <w:ind w:firstLine="420"/>
      </w:pPr>
      <w:r>
        <w:rPr>
          <w:rFonts w:hint="eastAsia"/>
        </w:rPr>
        <w:t>GB 5009.5 食品安全国家标准 食品中蛋白质的测定</w:t>
      </w:r>
    </w:p>
    <w:p w14:paraId="4FF38095" w14:textId="77777777" w:rsidR="007714C0" w:rsidRDefault="00000000">
      <w:pPr>
        <w:pStyle w:val="afffff5"/>
        <w:ind w:firstLine="420"/>
      </w:pPr>
      <w:r>
        <w:rPr>
          <w:rFonts w:hint="eastAsia"/>
        </w:rPr>
        <w:t>GB 5009.11 食品安全国家标准 食品中</w:t>
      </w:r>
      <w:proofErr w:type="gramStart"/>
      <w:r>
        <w:rPr>
          <w:rFonts w:hint="eastAsia"/>
        </w:rPr>
        <w:t>总砷及无机</w:t>
      </w:r>
      <w:proofErr w:type="gramEnd"/>
      <w:r>
        <w:rPr>
          <w:rFonts w:hint="eastAsia"/>
        </w:rPr>
        <w:t>砷的测定</w:t>
      </w:r>
    </w:p>
    <w:p w14:paraId="4B98B157" w14:textId="77777777" w:rsidR="007714C0" w:rsidRDefault="00000000">
      <w:pPr>
        <w:pStyle w:val="afffff5"/>
        <w:ind w:firstLine="420"/>
      </w:pPr>
      <w:r>
        <w:rPr>
          <w:rFonts w:hint="eastAsia"/>
        </w:rPr>
        <w:t>GB 5009.12 食品安全国家标准 食品中铅的测定</w:t>
      </w:r>
    </w:p>
    <w:p w14:paraId="3BD82EF2" w14:textId="77777777" w:rsidR="007714C0" w:rsidRDefault="00000000">
      <w:pPr>
        <w:pStyle w:val="afffff5"/>
        <w:ind w:firstLine="420"/>
      </w:pPr>
      <w:r>
        <w:rPr>
          <w:rFonts w:hint="eastAsia"/>
        </w:rPr>
        <w:t>GB 5009.15 食品安全国家标准 食品中镉的测定</w:t>
      </w:r>
    </w:p>
    <w:p w14:paraId="6F8DD9AB" w14:textId="77777777" w:rsidR="007714C0" w:rsidRDefault="00000000">
      <w:pPr>
        <w:pStyle w:val="afffff5"/>
        <w:ind w:firstLine="420"/>
      </w:pPr>
      <w:r>
        <w:rPr>
          <w:rFonts w:hint="eastAsia"/>
        </w:rPr>
        <w:t>GB 5009.17 食品安全国家标准 食品中</w:t>
      </w:r>
      <w:proofErr w:type="gramStart"/>
      <w:r>
        <w:rPr>
          <w:rFonts w:hint="eastAsia"/>
        </w:rPr>
        <w:t>总汞及有机</w:t>
      </w:r>
      <w:proofErr w:type="gramEnd"/>
      <w:r>
        <w:rPr>
          <w:rFonts w:hint="eastAsia"/>
        </w:rPr>
        <w:t>汞的测定</w:t>
      </w:r>
    </w:p>
    <w:p w14:paraId="2FE47A92" w14:textId="77777777" w:rsidR="007714C0" w:rsidRDefault="00000000">
      <w:pPr>
        <w:pStyle w:val="afffff5"/>
        <w:ind w:firstLine="420"/>
      </w:pPr>
      <w:r>
        <w:rPr>
          <w:rFonts w:hint="eastAsia"/>
        </w:rPr>
        <w:t>GB 5009.22 食品安全国家标准 食品中黄曲霉毒素 B 族和 G 族测定</w:t>
      </w:r>
    </w:p>
    <w:p w14:paraId="6B3EF9D8" w14:textId="77777777" w:rsidR="007714C0" w:rsidRDefault="00000000">
      <w:pPr>
        <w:pStyle w:val="afffff5"/>
        <w:ind w:firstLine="420"/>
      </w:pPr>
      <w:r>
        <w:rPr>
          <w:rFonts w:hint="eastAsia"/>
        </w:rPr>
        <w:t>GB 7096 食品安全国家标准 食用菌及其制品</w:t>
      </w:r>
    </w:p>
    <w:p w14:paraId="6A03C642" w14:textId="77777777" w:rsidR="007714C0" w:rsidRDefault="00000000">
      <w:pPr>
        <w:pStyle w:val="afffff5"/>
        <w:ind w:firstLine="420"/>
      </w:pPr>
      <w:r>
        <w:rPr>
          <w:rFonts w:hint="eastAsia"/>
        </w:rPr>
        <w:t>GB 7718 食品安全国家标准 预包装食品标签通则</w:t>
      </w:r>
    </w:p>
    <w:p w14:paraId="2DD9B64F" w14:textId="77777777" w:rsidR="007714C0" w:rsidRDefault="00000000">
      <w:pPr>
        <w:pStyle w:val="afffff5"/>
        <w:ind w:firstLine="420"/>
      </w:pPr>
      <w:r>
        <w:rPr>
          <w:rFonts w:hint="eastAsia"/>
        </w:rPr>
        <w:t>GB 14881 食品生产通用卫生规范</w:t>
      </w:r>
    </w:p>
    <w:p w14:paraId="1433B07F" w14:textId="77777777" w:rsidR="007714C0" w:rsidRDefault="00000000">
      <w:pPr>
        <w:pStyle w:val="afffff5"/>
        <w:ind w:firstLine="420"/>
      </w:pPr>
      <w:r>
        <w:rPr>
          <w:rFonts w:hint="eastAsia"/>
        </w:rPr>
        <w:t>GB 19298 食品安全国家标准 包装饮用水</w:t>
      </w:r>
    </w:p>
    <w:p w14:paraId="1E06A9AB" w14:textId="77777777" w:rsidR="007714C0" w:rsidRDefault="00000000">
      <w:pPr>
        <w:pStyle w:val="afffff5"/>
        <w:ind w:firstLine="420"/>
      </w:pPr>
      <w:r>
        <w:rPr>
          <w:rFonts w:hint="eastAsia"/>
        </w:rPr>
        <w:t>GB 29921 食品安全国家标准 食品中致病菌限量</w:t>
      </w:r>
    </w:p>
    <w:p w14:paraId="00A7BB13" w14:textId="77777777" w:rsidR="007714C0" w:rsidRDefault="00000000">
      <w:pPr>
        <w:pStyle w:val="afffff5"/>
        <w:ind w:firstLine="420"/>
      </w:pPr>
      <w:r>
        <w:rPr>
          <w:rFonts w:hint="eastAsia"/>
        </w:rPr>
        <w:t>GB 31640 食品安全国家标准 食用酒精</w:t>
      </w:r>
    </w:p>
    <w:p w14:paraId="3DC072FD" w14:textId="77777777" w:rsidR="007714C0" w:rsidRDefault="00000000">
      <w:pPr>
        <w:pStyle w:val="afffff5"/>
        <w:ind w:firstLine="420"/>
      </w:pPr>
      <w:r>
        <w:rPr>
          <w:rFonts w:hint="eastAsia"/>
        </w:rPr>
        <w:t>QB/T 8147 食用菌多糖</w:t>
      </w:r>
    </w:p>
    <w:p w14:paraId="1B081866" w14:textId="77777777" w:rsidR="007714C0" w:rsidRDefault="00000000">
      <w:pPr>
        <w:pStyle w:val="affc"/>
        <w:spacing w:before="240" w:after="240"/>
        <w:rPr>
          <w:szCs w:val="21"/>
        </w:rPr>
      </w:pPr>
      <w:bookmarkStart w:id="47" w:name="_Toc97195093"/>
      <w:bookmarkStart w:id="48" w:name="_Toc229047652"/>
      <w:r>
        <w:rPr>
          <w:rFonts w:hint="eastAsia"/>
          <w:szCs w:val="21"/>
        </w:rPr>
        <w:t>术语和定义</w:t>
      </w:r>
      <w:bookmarkEnd w:id="47"/>
      <w:bookmarkEnd w:id="48"/>
    </w:p>
    <w:bookmarkStart w:id="49" w:name="_Toc26986532" w:displacedByCustomXml="next"/>
    <w:bookmarkEnd w:id="49" w:displacedByCustomXml="next"/>
    <w:sdt>
      <w:sdtPr>
        <w:rPr>
          <w:rFonts w:hint="eastAsia"/>
        </w:rPr>
        <w:id w:val="-1909835108"/>
        <w:placeholder>
          <w:docPart w:val="533204BD592D4F92A9246708D3F706D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09CC0BF" w14:textId="77777777" w:rsidR="007714C0" w:rsidRDefault="00000000">
          <w:pPr>
            <w:pStyle w:val="afffff5"/>
            <w:ind w:firstLine="420"/>
          </w:pPr>
          <w:r>
            <w:rPr>
              <w:rFonts w:hint="eastAsia"/>
            </w:rPr>
            <w:t>GB/T 43808界定的以及下列术语和定义适用于本文件。</w:t>
          </w:r>
        </w:p>
      </w:sdtContent>
    </w:sdt>
    <w:p w14:paraId="389B2200" w14:textId="77777777" w:rsidR="007714C0" w:rsidRDefault="007714C0">
      <w:pPr>
        <w:pStyle w:val="afffff5"/>
        <w:ind w:firstLine="420"/>
      </w:pPr>
    </w:p>
    <w:p w14:paraId="32741FD6" w14:textId="77777777" w:rsidR="007714C0" w:rsidRDefault="007714C0">
      <w:pPr>
        <w:pStyle w:val="affd"/>
        <w:spacing w:before="120" w:after="120"/>
      </w:pPr>
      <w:bookmarkStart w:id="50" w:name="_Toc229047653"/>
      <w:bookmarkEnd w:id="50"/>
    </w:p>
    <w:p w14:paraId="2BF6134F" w14:textId="77777777" w:rsidR="007714C0" w:rsidRDefault="00000000">
      <w:pPr>
        <w:pStyle w:val="affd"/>
        <w:numPr>
          <w:ilvl w:val="2"/>
          <w:numId w:val="0"/>
        </w:numPr>
        <w:spacing w:before="120" w:after="120"/>
        <w:ind w:firstLineChars="200" w:firstLine="420"/>
      </w:pPr>
      <w:bookmarkStart w:id="51" w:name="_Toc229047654"/>
      <w:proofErr w:type="gramStart"/>
      <w:r>
        <w:rPr>
          <w:rFonts w:hint="eastAsia"/>
        </w:rPr>
        <w:t>蛹</w:t>
      </w:r>
      <w:proofErr w:type="gramEnd"/>
      <w:r>
        <w:rPr>
          <w:rFonts w:hint="eastAsia"/>
        </w:rPr>
        <w:t>虫草 scarlet caterpillar-fungus</w:t>
      </w:r>
      <w:bookmarkEnd w:id="51"/>
    </w:p>
    <w:p w14:paraId="1A4F8AE1" w14:textId="77777777" w:rsidR="007714C0" w:rsidRDefault="00000000">
      <w:pPr>
        <w:pStyle w:val="afffff5"/>
        <w:ind w:firstLine="420"/>
      </w:pPr>
      <w:proofErr w:type="gramStart"/>
      <w:r>
        <w:rPr>
          <w:rFonts w:hint="eastAsia"/>
        </w:rPr>
        <w:t>蛹</w:t>
      </w:r>
      <w:proofErr w:type="gramEnd"/>
      <w:r>
        <w:rPr>
          <w:rFonts w:hint="eastAsia"/>
        </w:rPr>
        <w:t>虫草，拉丁学名</w:t>
      </w:r>
      <w:r>
        <w:rPr>
          <w:rFonts w:ascii="Times New Roman" w:eastAsia="标准粗黑"/>
          <w:i/>
          <w:iCs/>
        </w:rPr>
        <w:t>Cordyceps militaris</w:t>
      </w:r>
      <w:r>
        <w:rPr>
          <w:rFonts w:ascii="Times New Roman" w:eastAsia="标准粗黑"/>
        </w:rPr>
        <w:t xml:space="preserve"> (L.) Fr.</w:t>
      </w:r>
      <w:r>
        <w:rPr>
          <w:rFonts w:hint="eastAsia"/>
        </w:rPr>
        <w:t>，属子囊菌门</w:t>
      </w:r>
      <w:r>
        <w:rPr>
          <w:rFonts w:ascii="Times New Roman"/>
        </w:rPr>
        <w:t>Ascomycota</w:t>
      </w:r>
      <w:r>
        <w:rPr>
          <w:rFonts w:hint="eastAsia"/>
        </w:rPr>
        <w:t>，虫草科</w:t>
      </w:r>
      <w:proofErr w:type="spellStart"/>
      <w:r>
        <w:rPr>
          <w:rFonts w:ascii="Times New Roman"/>
        </w:rPr>
        <w:t>Cordycipitaceae</w:t>
      </w:r>
      <w:proofErr w:type="spellEnd"/>
      <w:r>
        <w:rPr>
          <w:rFonts w:hint="eastAsia"/>
        </w:rPr>
        <w:t>，虫草属</w:t>
      </w:r>
      <w:r>
        <w:rPr>
          <w:rFonts w:ascii="Times New Roman"/>
          <w:i/>
          <w:iCs/>
        </w:rPr>
        <w:t>Cordyceps</w:t>
      </w:r>
      <w:r>
        <w:rPr>
          <w:rFonts w:hint="eastAsia"/>
        </w:rPr>
        <w:t>，在本规程中指人工培育的子实体。</w:t>
      </w:r>
      <w:r>
        <w:t xml:space="preserve"> </w:t>
      </w:r>
    </w:p>
    <w:p w14:paraId="788F90A8" w14:textId="77777777" w:rsidR="007714C0" w:rsidRDefault="007714C0">
      <w:pPr>
        <w:pStyle w:val="affd"/>
        <w:spacing w:before="120" w:after="120"/>
      </w:pPr>
      <w:bookmarkStart w:id="52" w:name="_Toc229047655"/>
      <w:bookmarkEnd w:id="52"/>
    </w:p>
    <w:p w14:paraId="36AD82B4" w14:textId="77777777" w:rsidR="007714C0" w:rsidRDefault="00000000">
      <w:pPr>
        <w:pStyle w:val="affd"/>
        <w:numPr>
          <w:ilvl w:val="2"/>
          <w:numId w:val="0"/>
        </w:numPr>
        <w:spacing w:before="120" w:after="120"/>
        <w:ind w:firstLineChars="200" w:firstLine="420"/>
      </w:pPr>
      <w:bookmarkStart w:id="53" w:name="_Toc229047656"/>
      <w:proofErr w:type="gramStart"/>
      <w:r>
        <w:rPr>
          <w:rFonts w:hint="eastAsia"/>
        </w:rPr>
        <w:t>蛹</w:t>
      </w:r>
      <w:proofErr w:type="gramEnd"/>
      <w:r>
        <w:rPr>
          <w:rFonts w:hint="eastAsia"/>
        </w:rPr>
        <w:t>虫草多糖 polysaccharide of scarlet caterpillar-fungus</w:t>
      </w:r>
      <w:bookmarkEnd w:id="53"/>
    </w:p>
    <w:p w14:paraId="397C0F07" w14:textId="77777777" w:rsidR="007714C0" w:rsidRDefault="00000000">
      <w:pPr>
        <w:pStyle w:val="afffff5"/>
        <w:ind w:firstLine="420"/>
      </w:pPr>
      <w:r>
        <w:rPr>
          <w:rFonts w:hint="eastAsia"/>
        </w:rPr>
        <w:t>以人工培育的蛹虫草子实体为原料，采用适当工艺提取获得的，由10个以上单糖通过糖苷键连接而成的线性或分支的聚合物。</w:t>
      </w:r>
    </w:p>
    <w:p w14:paraId="67595F00" w14:textId="77777777" w:rsidR="007714C0" w:rsidRDefault="00000000">
      <w:pPr>
        <w:pStyle w:val="affc"/>
        <w:spacing w:before="240" w:after="240"/>
      </w:pPr>
      <w:bookmarkStart w:id="54" w:name="_Toc229047657"/>
      <w:r>
        <w:rPr>
          <w:rFonts w:hint="eastAsia"/>
        </w:rPr>
        <w:t>原料与辅料</w:t>
      </w:r>
      <w:bookmarkEnd w:id="54"/>
    </w:p>
    <w:p w14:paraId="6A9E6C92" w14:textId="77777777" w:rsidR="007714C0" w:rsidRDefault="00000000">
      <w:pPr>
        <w:pStyle w:val="afffff5"/>
        <w:ind w:firstLine="420"/>
      </w:pPr>
      <w:r>
        <w:rPr>
          <w:rFonts w:hint="eastAsia"/>
        </w:rPr>
        <w:t>原料应符合 GB 2761、GB 2762、GB 2763、GB 7096 的规定；提取介质、溶剂应符合 GB 2760、GB 31640、GB 19298 的规定。</w:t>
      </w:r>
    </w:p>
    <w:p w14:paraId="5AB81A9E" w14:textId="77777777" w:rsidR="007714C0" w:rsidRDefault="00000000">
      <w:pPr>
        <w:pStyle w:val="affc"/>
        <w:spacing w:before="240" w:after="240"/>
        <w:rPr>
          <w:color w:val="FF0000"/>
        </w:rPr>
      </w:pPr>
      <w:bookmarkStart w:id="55" w:name="_Toc229047658"/>
      <w:r>
        <w:rPr>
          <w:rFonts w:hint="eastAsia"/>
        </w:rPr>
        <w:t>多糖生产</w:t>
      </w:r>
      <w:bookmarkEnd w:id="55"/>
    </w:p>
    <w:p w14:paraId="63E209B8" w14:textId="77777777" w:rsidR="007714C0" w:rsidRDefault="00000000">
      <w:pPr>
        <w:pStyle w:val="affd"/>
        <w:spacing w:before="120" w:after="120"/>
      </w:pPr>
      <w:bookmarkStart w:id="56" w:name="_Toc229047659"/>
      <w:r>
        <w:rPr>
          <w:rFonts w:hint="eastAsia"/>
        </w:rPr>
        <w:t>生产场地</w:t>
      </w:r>
      <w:bookmarkEnd w:id="56"/>
    </w:p>
    <w:p w14:paraId="719BCE61" w14:textId="77777777" w:rsidR="007714C0" w:rsidRDefault="00000000">
      <w:pPr>
        <w:pStyle w:val="afffff5"/>
        <w:ind w:firstLine="420"/>
      </w:pPr>
      <w:r>
        <w:rPr>
          <w:rFonts w:hint="eastAsia"/>
        </w:rPr>
        <w:t>生产场地应符合GB 14881 的要求。</w:t>
      </w:r>
    </w:p>
    <w:p w14:paraId="014946B8" w14:textId="77777777" w:rsidR="007714C0" w:rsidRDefault="00000000">
      <w:pPr>
        <w:pStyle w:val="affd"/>
        <w:spacing w:before="120" w:after="120"/>
      </w:pPr>
      <w:bookmarkStart w:id="57" w:name="_Toc229047660"/>
      <w:r>
        <w:rPr>
          <w:rFonts w:hint="eastAsia"/>
        </w:rPr>
        <w:t>工艺路线</w:t>
      </w:r>
      <w:bookmarkEnd w:id="57"/>
    </w:p>
    <w:p w14:paraId="732AAE79" w14:textId="77777777" w:rsidR="007714C0" w:rsidRDefault="00000000">
      <w:pPr>
        <w:pStyle w:val="afffff5"/>
        <w:ind w:firstLine="420"/>
      </w:pPr>
      <w:proofErr w:type="gramStart"/>
      <w:r>
        <w:rPr>
          <w:rFonts w:hint="eastAsia"/>
        </w:rPr>
        <w:t>蛹</w:t>
      </w:r>
      <w:proofErr w:type="gramEnd"/>
      <w:r>
        <w:rPr>
          <w:rFonts w:hint="eastAsia"/>
        </w:rPr>
        <w:t>虫草多糖生产通用工艺流程。见图 1 。</w:t>
      </w:r>
    </w:p>
    <w:p w14:paraId="4774498D" w14:textId="77777777" w:rsidR="007714C0" w:rsidRDefault="007714C0">
      <w:pPr>
        <w:pStyle w:val="afffff5"/>
        <w:ind w:firstLine="420"/>
      </w:pPr>
    </w:p>
    <w:p w14:paraId="53367353" w14:textId="50348DF4" w:rsidR="007714C0" w:rsidRDefault="00D90A74" w:rsidP="00D90A74">
      <w:pPr>
        <w:pStyle w:val="afffff5"/>
        <w:ind w:firstLine="420"/>
        <w:jc w:val="center"/>
      </w:pPr>
      <w:r>
        <w:rPr>
          <w:noProof/>
        </w:rPr>
        <w:drawing>
          <wp:inline distT="0" distB="0" distL="0" distR="0" wp14:anchorId="1F486099" wp14:editId="7014491D">
            <wp:extent cx="5939790" cy="430530"/>
            <wp:effectExtent l="0" t="0" r="3810" b="7620"/>
            <wp:docPr id="1444195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9790" cy="430530"/>
                    </a:xfrm>
                    <a:prstGeom prst="rect">
                      <a:avLst/>
                    </a:prstGeom>
                    <a:noFill/>
                    <a:ln>
                      <a:noFill/>
                    </a:ln>
                  </pic:spPr>
                </pic:pic>
              </a:graphicData>
            </a:graphic>
          </wp:inline>
        </w:drawing>
      </w:r>
    </w:p>
    <w:p w14:paraId="6AF30D78" w14:textId="77777777" w:rsidR="007714C0" w:rsidRDefault="00000000">
      <w:pPr>
        <w:pStyle w:val="afd"/>
        <w:spacing w:before="120" w:after="120"/>
      </w:pPr>
      <w:proofErr w:type="gramStart"/>
      <w:r>
        <w:rPr>
          <w:rFonts w:hint="eastAsia"/>
        </w:rPr>
        <w:t>蛹</w:t>
      </w:r>
      <w:proofErr w:type="gramEnd"/>
      <w:r>
        <w:rPr>
          <w:rFonts w:hint="eastAsia"/>
        </w:rPr>
        <w:t>虫草多糖生产通用工艺路线图</w:t>
      </w:r>
    </w:p>
    <w:p w14:paraId="09589807" w14:textId="77777777" w:rsidR="007714C0" w:rsidRDefault="00000000">
      <w:pPr>
        <w:pStyle w:val="affd"/>
        <w:spacing w:before="120" w:after="120"/>
      </w:pPr>
      <w:bookmarkStart w:id="58" w:name="_Toc229047661"/>
      <w:r>
        <w:rPr>
          <w:rFonts w:hint="eastAsia"/>
        </w:rPr>
        <w:t>前处理</w:t>
      </w:r>
      <w:bookmarkEnd w:id="58"/>
    </w:p>
    <w:p w14:paraId="26CCF985" w14:textId="77777777" w:rsidR="007714C0" w:rsidRDefault="00000000">
      <w:pPr>
        <w:pStyle w:val="affe"/>
        <w:spacing w:before="120" w:after="120"/>
      </w:pPr>
      <w:r>
        <w:rPr>
          <w:rFonts w:hint="eastAsia"/>
        </w:rPr>
        <w:t>除杂</w:t>
      </w:r>
    </w:p>
    <w:p w14:paraId="208D26E7" w14:textId="77777777" w:rsidR="007714C0" w:rsidRDefault="00000000">
      <w:pPr>
        <w:pStyle w:val="afffff5"/>
        <w:ind w:firstLine="420"/>
      </w:pPr>
      <w:r>
        <w:rPr>
          <w:rFonts w:hint="eastAsia"/>
        </w:rPr>
        <w:t>原料在干燥前应进行除杂，主要是去除培养基等杂质。</w:t>
      </w:r>
    </w:p>
    <w:p w14:paraId="621A3F9C" w14:textId="77777777" w:rsidR="007714C0" w:rsidRDefault="00000000">
      <w:pPr>
        <w:pStyle w:val="affe"/>
        <w:spacing w:before="120" w:after="120"/>
      </w:pPr>
      <w:r>
        <w:rPr>
          <w:rFonts w:hint="eastAsia"/>
        </w:rPr>
        <w:t>干燥</w:t>
      </w:r>
    </w:p>
    <w:p w14:paraId="24073FC1" w14:textId="77777777" w:rsidR="007714C0" w:rsidRDefault="00000000">
      <w:pPr>
        <w:pStyle w:val="afffff5"/>
        <w:ind w:firstLine="420"/>
      </w:pPr>
      <w:r>
        <w:rPr>
          <w:rFonts w:hint="eastAsia"/>
        </w:rPr>
        <w:t>采用热风烘干、冷冻干燥等方式，干燥后蛹虫草子实体水分</w:t>
      </w:r>
      <w:r>
        <w:rPr>
          <w:rFonts w:ascii="Times New Roman"/>
        </w:rPr>
        <w:t>≤</w:t>
      </w:r>
      <w:r>
        <w:rPr>
          <w:rFonts w:hint="eastAsia"/>
        </w:rPr>
        <w:t xml:space="preserve"> 12 %。</w:t>
      </w:r>
    </w:p>
    <w:p w14:paraId="4525A129" w14:textId="77777777" w:rsidR="007714C0" w:rsidRDefault="00000000">
      <w:pPr>
        <w:pStyle w:val="affe"/>
        <w:spacing w:before="120" w:after="120"/>
      </w:pPr>
      <w:r>
        <w:rPr>
          <w:rFonts w:hint="eastAsia"/>
        </w:rPr>
        <w:t>粉碎</w:t>
      </w:r>
    </w:p>
    <w:p w14:paraId="4FA477C3" w14:textId="77777777" w:rsidR="007714C0" w:rsidRDefault="00000000">
      <w:pPr>
        <w:pStyle w:val="afffff5"/>
        <w:ind w:firstLine="420"/>
      </w:pPr>
      <w:r>
        <w:rPr>
          <w:rFonts w:hint="eastAsia"/>
        </w:rPr>
        <w:t>根据工艺需求，对蛹虫草原料进行粉碎处理</w:t>
      </w:r>
      <w:r>
        <w:rPr>
          <w:rFonts w:hint="eastAsia"/>
          <w:color w:val="FF0000"/>
        </w:rPr>
        <w:t>。</w:t>
      </w:r>
    </w:p>
    <w:p w14:paraId="739353D2" w14:textId="77777777" w:rsidR="007714C0" w:rsidRDefault="00000000">
      <w:pPr>
        <w:pStyle w:val="affd"/>
        <w:spacing w:before="120" w:after="120"/>
        <w:rPr>
          <w:sz w:val="32"/>
          <w:szCs w:val="28"/>
        </w:rPr>
      </w:pPr>
      <w:bookmarkStart w:id="59" w:name="_Toc229047662"/>
      <w:r>
        <w:rPr>
          <w:rFonts w:hint="eastAsia"/>
        </w:rPr>
        <w:t>提取</w:t>
      </w:r>
      <w:bookmarkEnd w:id="59"/>
    </w:p>
    <w:p w14:paraId="76039346" w14:textId="77777777" w:rsidR="007714C0" w:rsidRDefault="00000000">
      <w:pPr>
        <w:pStyle w:val="afffff5"/>
        <w:ind w:firstLine="420"/>
      </w:pPr>
      <w:r>
        <w:rPr>
          <w:rFonts w:hint="eastAsia"/>
        </w:rPr>
        <w:t xml:space="preserve">称取粉碎后蛹虫草原料，与生产溶剂按 料液比 1：8 </w:t>
      </w:r>
      <w:r>
        <w:rPr>
          <w:rFonts w:hAnsi="宋体" w:hint="eastAsia"/>
        </w:rPr>
        <w:t>～</w:t>
      </w:r>
      <w:r>
        <w:rPr>
          <w:rFonts w:hint="eastAsia"/>
        </w:rPr>
        <w:t xml:space="preserve"> 1：10 比例混合，在提取罐中保持 80 ℃</w:t>
      </w:r>
      <w:r>
        <w:rPr>
          <w:rFonts w:hAnsi="宋体" w:hint="eastAsia"/>
        </w:rPr>
        <w:t>～</w:t>
      </w:r>
      <w:r>
        <w:rPr>
          <w:rFonts w:hint="eastAsia"/>
        </w:rPr>
        <w:t>95 ℃ 浸提 2 h</w:t>
      </w:r>
      <w:r>
        <w:rPr>
          <w:rFonts w:hAnsi="宋体" w:hint="eastAsia"/>
        </w:rPr>
        <w:t>～</w:t>
      </w:r>
      <w:r>
        <w:rPr>
          <w:rFonts w:hint="eastAsia"/>
        </w:rPr>
        <w:t>3 h，提取 1 次</w:t>
      </w:r>
      <w:r>
        <w:rPr>
          <w:rFonts w:hAnsi="宋体" w:hint="eastAsia"/>
        </w:rPr>
        <w:t xml:space="preserve">～ </w:t>
      </w:r>
      <w:r>
        <w:rPr>
          <w:rFonts w:hint="eastAsia"/>
        </w:rPr>
        <w:t>2 次，收集、合并提取液。</w:t>
      </w:r>
    </w:p>
    <w:p w14:paraId="0235EB88" w14:textId="77777777" w:rsidR="007714C0" w:rsidRDefault="00000000">
      <w:pPr>
        <w:pStyle w:val="affd"/>
        <w:spacing w:before="120" w:after="120"/>
      </w:pPr>
      <w:bookmarkStart w:id="60" w:name="_Toc229047663"/>
      <w:r>
        <w:rPr>
          <w:rFonts w:hint="eastAsia"/>
        </w:rPr>
        <w:t>浓缩</w:t>
      </w:r>
      <w:bookmarkEnd w:id="60"/>
    </w:p>
    <w:p w14:paraId="699960B3" w14:textId="77777777" w:rsidR="007714C0" w:rsidRDefault="00000000">
      <w:pPr>
        <w:pStyle w:val="afffff5"/>
        <w:ind w:firstLine="420"/>
      </w:pPr>
      <w:r>
        <w:rPr>
          <w:rFonts w:hint="eastAsia"/>
        </w:rPr>
        <w:t>将提取液泵入真空浓缩罐，真空度 -0.07 MPa</w:t>
      </w:r>
      <w:r>
        <w:rPr>
          <w:rFonts w:hAnsi="宋体" w:hint="eastAsia"/>
        </w:rPr>
        <w:t xml:space="preserve">～ </w:t>
      </w:r>
      <w:r>
        <w:rPr>
          <w:rFonts w:hint="eastAsia"/>
        </w:rPr>
        <w:t xml:space="preserve">-0.08 MPa，减压浓缩至 8 </w:t>
      </w:r>
      <w:r>
        <w:rPr>
          <w:rFonts w:ascii="Times New Roman"/>
        </w:rPr>
        <w:t>°</w:t>
      </w:r>
      <w:proofErr w:type="spellStart"/>
      <w:r>
        <w:rPr>
          <w:rFonts w:ascii="Times New Roman"/>
        </w:rPr>
        <w:t>Bé</w:t>
      </w:r>
      <w:proofErr w:type="spellEnd"/>
      <w:r>
        <w:rPr>
          <w:rFonts w:hAnsi="宋体" w:hint="eastAsia"/>
        </w:rPr>
        <w:t xml:space="preserve">～ 12 </w:t>
      </w:r>
      <w:r>
        <w:rPr>
          <w:rFonts w:ascii="Times New Roman"/>
        </w:rPr>
        <w:t>°</w:t>
      </w:r>
      <w:proofErr w:type="spellStart"/>
      <w:r>
        <w:rPr>
          <w:rFonts w:ascii="Times New Roman"/>
        </w:rPr>
        <w:t>Bé</w:t>
      </w:r>
      <w:proofErr w:type="spellEnd"/>
      <w:r>
        <w:rPr>
          <w:rFonts w:hint="eastAsia"/>
        </w:rPr>
        <w:t>，浓缩过程中温度范围在 55℃</w:t>
      </w:r>
      <w:r>
        <w:rPr>
          <w:rFonts w:hAnsi="宋体" w:hint="eastAsia"/>
        </w:rPr>
        <w:t>～</w:t>
      </w:r>
      <w:r>
        <w:rPr>
          <w:rFonts w:hint="eastAsia"/>
        </w:rPr>
        <w:t>65 ℃。</w:t>
      </w:r>
    </w:p>
    <w:p w14:paraId="3C1F97E2" w14:textId="77777777" w:rsidR="007714C0" w:rsidRDefault="00000000">
      <w:pPr>
        <w:pStyle w:val="affd"/>
        <w:spacing w:before="120" w:after="120"/>
      </w:pPr>
      <w:bookmarkStart w:id="61" w:name="_Toc229047664"/>
      <w:r>
        <w:rPr>
          <w:rFonts w:hint="eastAsia"/>
        </w:rPr>
        <w:t>灭菌</w:t>
      </w:r>
      <w:bookmarkEnd w:id="61"/>
    </w:p>
    <w:p w14:paraId="23129650" w14:textId="77777777" w:rsidR="007714C0" w:rsidRDefault="00000000">
      <w:pPr>
        <w:pStyle w:val="afffff5"/>
        <w:ind w:firstLine="420"/>
      </w:pPr>
      <w:r>
        <w:rPr>
          <w:rFonts w:hint="eastAsia"/>
        </w:rPr>
        <w:t>浓缩液132℃</w:t>
      </w:r>
      <w:r>
        <w:rPr>
          <w:rFonts w:hAnsi="宋体" w:hint="eastAsia"/>
        </w:rPr>
        <w:t>～</w:t>
      </w:r>
      <w:r>
        <w:rPr>
          <w:rFonts w:hint="eastAsia"/>
        </w:rPr>
        <w:t>140℃维持 2 S</w:t>
      </w:r>
      <w:r>
        <w:rPr>
          <w:rFonts w:hAnsi="宋体" w:hint="eastAsia"/>
        </w:rPr>
        <w:t>～</w:t>
      </w:r>
      <w:r>
        <w:rPr>
          <w:rFonts w:hint="eastAsia"/>
        </w:rPr>
        <w:t>5 S灭菌。</w:t>
      </w:r>
    </w:p>
    <w:p w14:paraId="1B1D5368" w14:textId="77777777" w:rsidR="007714C0" w:rsidRDefault="007714C0">
      <w:pPr>
        <w:pStyle w:val="afffff5"/>
        <w:ind w:firstLine="420"/>
      </w:pPr>
    </w:p>
    <w:p w14:paraId="4F15762D" w14:textId="77777777" w:rsidR="007714C0" w:rsidRDefault="00000000">
      <w:pPr>
        <w:pStyle w:val="affd"/>
        <w:spacing w:before="120" w:after="120"/>
      </w:pPr>
      <w:bookmarkStart w:id="62" w:name="_Toc229047665"/>
      <w:r>
        <w:rPr>
          <w:rFonts w:hint="eastAsia"/>
        </w:rPr>
        <w:t>醇沉</w:t>
      </w:r>
      <w:bookmarkEnd w:id="62"/>
    </w:p>
    <w:p w14:paraId="05637B70" w14:textId="77777777" w:rsidR="007714C0" w:rsidRDefault="00000000">
      <w:pPr>
        <w:pStyle w:val="afffff5"/>
        <w:ind w:firstLine="420"/>
      </w:pPr>
      <w:r>
        <w:rPr>
          <w:rFonts w:hint="eastAsia"/>
        </w:rPr>
        <w:t>灭菌后的浓缩液泵入醇沉罐，缓慢搅拌加入 95 %的食用乙醇，使乙醇终点浓度为 75 %～ 85 %，4 ℃～10 ℃低温静置 8 h～12 h以内，离心或过滤收集固形物。</w:t>
      </w:r>
    </w:p>
    <w:p w14:paraId="5483180E" w14:textId="77777777" w:rsidR="007714C0" w:rsidRDefault="00000000">
      <w:pPr>
        <w:pStyle w:val="affd"/>
        <w:spacing w:before="120" w:after="120"/>
      </w:pPr>
      <w:bookmarkStart w:id="63" w:name="_Toc229047666"/>
      <w:r>
        <w:rPr>
          <w:rFonts w:hint="eastAsia"/>
        </w:rPr>
        <w:t>干燥</w:t>
      </w:r>
      <w:bookmarkEnd w:id="63"/>
    </w:p>
    <w:p w14:paraId="443EBCE8" w14:textId="77777777" w:rsidR="007714C0" w:rsidRDefault="00000000">
      <w:pPr>
        <w:pStyle w:val="afffff5"/>
        <w:ind w:firstLine="420"/>
        <w:rPr>
          <w:color w:val="FF0000"/>
        </w:rPr>
      </w:pPr>
      <w:r>
        <w:rPr>
          <w:rFonts w:hint="eastAsia"/>
        </w:rPr>
        <w:t>收集固形物直接冷冻干燥或复溶后喷雾干燥即获得</w:t>
      </w:r>
      <w:proofErr w:type="gramStart"/>
      <w:r>
        <w:rPr>
          <w:rFonts w:hint="eastAsia"/>
        </w:rPr>
        <w:t>蛹</w:t>
      </w:r>
      <w:proofErr w:type="gramEnd"/>
      <w:r>
        <w:rPr>
          <w:rFonts w:hint="eastAsia"/>
        </w:rPr>
        <w:t>虫草多糖成品。</w:t>
      </w:r>
    </w:p>
    <w:p w14:paraId="35E1F8BB" w14:textId="77777777" w:rsidR="007714C0" w:rsidRDefault="00000000">
      <w:pPr>
        <w:pStyle w:val="affc"/>
        <w:spacing w:before="240" w:after="240"/>
      </w:pPr>
      <w:bookmarkStart w:id="64" w:name="_Toc229047667"/>
      <w:r>
        <w:rPr>
          <w:rFonts w:hint="eastAsia"/>
        </w:rPr>
        <w:t>质量要求及检测</w:t>
      </w:r>
      <w:bookmarkEnd w:id="64"/>
    </w:p>
    <w:p w14:paraId="390FFFB7" w14:textId="77777777" w:rsidR="007714C0" w:rsidRDefault="00000000">
      <w:pPr>
        <w:pStyle w:val="affd"/>
        <w:spacing w:before="120" w:after="120"/>
      </w:pPr>
      <w:bookmarkStart w:id="65" w:name="_Toc229047668"/>
      <w:r>
        <w:rPr>
          <w:rFonts w:hint="eastAsia"/>
        </w:rPr>
        <w:t>感官指标</w:t>
      </w:r>
      <w:bookmarkEnd w:id="65"/>
    </w:p>
    <w:p w14:paraId="35D1EAE5" w14:textId="77777777" w:rsidR="007714C0" w:rsidRDefault="00000000">
      <w:pPr>
        <w:pStyle w:val="afffff5"/>
        <w:ind w:firstLine="420"/>
      </w:pPr>
      <w:r>
        <w:rPr>
          <w:rFonts w:hint="eastAsia"/>
        </w:rPr>
        <w:t>感官指标应符合表 1 的规定。</w:t>
      </w:r>
    </w:p>
    <w:p w14:paraId="512D1DBF" w14:textId="77777777" w:rsidR="007714C0" w:rsidRDefault="00000000">
      <w:pPr>
        <w:pStyle w:val="aff2"/>
        <w:spacing w:before="120" w:after="120"/>
      </w:pPr>
      <w:r>
        <w:rPr>
          <w:rFonts w:hint="eastAsia"/>
        </w:rPr>
        <w:t>感官指标</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3827"/>
        <w:gridCol w:w="3674"/>
      </w:tblGrid>
      <w:tr w:rsidR="007714C0" w14:paraId="3028AAF5" w14:textId="77777777">
        <w:trPr>
          <w:tblHeader/>
          <w:jc w:val="center"/>
        </w:trPr>
        <w:tc>
          <w:tcPr>
            <w:tcW w:w="1833" w:type="dxa"/>
            <w:tcBorders>
              <w:top w:val="single" w:sz="8" w:space="0" w:color="auto"/>
              <w:bottom w:val="single" w:sz="8" w:space="0" w:color="auto"/>
            </w:tcBorders>
            <w:vAlign w:val="center"/>
          </w:tcPr>
          <w:p w14:paraId="4ADAF7F6" w14:textId="77777777" w:rsidR="007714C0" w:rsidRDefault="00000000">
            <w:pPr>
              <w:pStyle w:val="afffffffff9"/>
            </w:pPr>
            <w:r>
              <w:rPr>
                <w:rFonts w:hint="eastAsia"/>
              </w:rPr>
              <w:t>项目</w:t>
            </w:r>
          </w:p>
        </w:tc>
        <w:tc>
          <w:tcPr>
            <w:tcW w:w="3827" w:type="dxa"/>
            <w:tcBorders>
              <w:top w:val="single" w:sz="8" w:space="0" w:color="auto"/>
              <w:bottom w:val="single" w:sz="8" w:space="0" w:color="auto"/>
            </w:tcBorders>
            <w:vAlign w:val="center"/>
          </w:tcPr>
          <w:p w14:paraId="4D676E76" w14:textId="77777777" w:rsidR="007714C0" w:rsidRDefault="00000000">
            <w:pPr>
              <w:pStyle w:val="afffffffff9"/>
            </w:pPr>
            <w:r>
              <w:rPr>
                <w:rFonts w:hint="eastAsia"/>
              </w:rPr>
              <w:t>指标</w:t>
            </w:r>
          </w:p>
        </w:tc>
        <w:tc>
          <w:tcPr>
            <w:tcW w:w="3674" w:type="dxa"/>
            <w:tcBorders>
              <w:top w:val="single" w:sz="8" w:space="0" w:color="auto"/>
              <w:bottom w:val="single" w:sz="8" w:space="0" w:color="auto"/>
            </w:tcBorders>
            <w:vAlign w:val="center"/>
          </w:tcPr>
          <w:p w14:paraId="14057365" w14:textId="77777777" w:rsidR="007714C0" w:rsidRDefault="00000000">
            <w:pPr>
              <w:pStyle w:val="afffffffff9"/>
            </w:pPr>
            <w:r>
              <w:rPr>
                <w:rFonts w:hint="eastAsia"/>
              </w:rPr>
              <w:t>检测方法</w:t>
            </w:r>
          </w:p>
        </w:tc>
      </w:tr>
      <w:tr w:rsidR="007714C0" w14:paraId="4F33B7B3" w14:textId="77777777">
        <w:trPr>
          <w:jc w:val="center"/>
        </w:trPr>
        <w:tc>
          <w:tcPr>
            <w:tcW w:w="1833" w:type="dxa"/>
            <w:tcBorders>
              <w:top w:val="single" w:sz="8" w:space="0" w:color="auto"/>
            </w:tcBorders>
            <w:vAlign w:val="center"/>
          </w:tcPr>
          <w:p w14:paraId="23333480" w14:textId="77777777" w:rsidR="007714C0" w:rsidRDefault="00000000">
            <w:pPr>
              <w:pStyle w:val="afffffffff9"/>
            </w:pPr>
            <w:r>
              <w:rPr>
                <w:rFonts w:hint="eastAsia"/>
              </w:rPr>
              <w:t>色泽</w:t>
            </w:r>
          </w:p>
        </w:tc>
        <w:tc>
          <w:tcPr>
            <w:tcW w:w="3827" w:type="dxa"/>
            <w:tcBorders>
              <w:top w:val="single" w:sz="8" w:space="0" w:color="auto"/>
            </w:tcBorders>
            <w:vAlign w:val="center"/>
          </w:tcPr>
          <w:p w14:paraId="7E71CE84" w14:textId="77777777" w:rsidR="007714C0" w:rsidRDefault="00000000">
            <w:pPr>
              <w:pStyle w:val="afffffffff9"/>
            </w:pPr>
            <w:r>
              <w:rPr>
                <w:rFonts w:hint="eastAsia"/>
              </w:rPr>
              <w:t>浅棕色至棕色</w:t>
            </w:r>
          </w:p>
        </w:tc>
        <w:tc>
          <w:tcPr>
            <w:tcW w:w="3674" w:type="dxa"/>
            <w:tcBorders>
              <w:top w:val="single" w:sz="8" w:space="0" w:color="auto"/>
            </w:tcBorders>
            <w:vAlign w:val="center"/>
          </w:tcPr>
          <w:p w14:paraId="6F0C8ABF" w14:textId="77777777" w:rsidR="007714C0" w:rsidRDefault="00000000">
            <w:pPr>
              <w:pStyle w:val="afffffffff9"/>
            </w:pPr>
            <w:r>
              <w:rPr>
                <w:rFonts w:hint="eastAsia"/>
              </w:rPr>
              <w:t>用白色磁盘盛放，在自然光线下观察</w:t>
            </w:r>
          </w:p>
        </w:tc>
      </w:tr>
      <w:tr w:rsidR="007714C0" w14:paraId="5B365F78" w14:textId="77777777">
        <w:trPr>
          <w:trHeight w:val="427"/>
          <w:jc w:val="center"/>
        </w:trPr>
        <w:tc>
          <w:tcPr>
            <w:tcW w:w="1833" w:type="dxa"/>
            <w:vAlign w:val="center"/>
          </w:tcPr>
          <w:p w14:paraId="0E1B20AD" w14:textId="77777777" w:rsidR="007714C0" w:rsidRDefault="00000000">
            <w:pPr>
              <w:pStyle w:val="afffffffff9"/>
            </w:pPr>
            <w:r>
              <w:rPr>
                <w:rFonts w:hint="eastAsia"/>
              </w:rPr>
              <w:t>滋味与气味</w:t>
            </w:r>
          </w:p>
        </w:tc>
        <w:tc>
          <w:tcPr>
            <w:tcW w:w="3827" w:type="dxa"/>
            <w:vAlign w:val="center"/>
          </w:tcPr>
          <w:p w14:paraId="41C14DBC" w14:textId="77777777" w:rsidR="007714C0" w:rsidRDefault="00000000">
            <w:pPr>
              <w:pStyle w:val="afffffffff9"/>
            </w:pPr>
            <w:r>
              <w:rPr>
                <w:rFonts w:hint="eastAsia"/>
              </w:rPr>
              <w:t>滋味：入口微甘，后味绵长；气味：有菌菇清香及蛹虫草</w:t>
            </w:r>
            <w:proofErr w:type="gramStart"/>
            <w:r>
              <w:rPr>
                <w:rFonts w:hint="eastAsia"/>
              </w:rPr>
              <w:t>醇</w:t>
            </w:r>
            <w:proofErr w:type="gramEnd"/>
            <w:r>
              <w:rPr>
                <w:rFonts w:hint="eastAsia"/>
              </w:rPr>
              <w:t>沉物独特的气味，无异味</w:t>
            </w:r>
          </w:p>
        </w:tc>
        <w:tc>
          <w:tcPr>
            <w:tcW w:w="3674" w:type="dxa"/>
            <w:vAlign w:val="center"/>
          </w:tcPr>
          <w:p w14:paraId="2FD00AAD" w14:textId="77777777" w:rsidR="007714C0" w:rsidRDefault="00000000">
            <w:pPr>
              <w:pStyle w:val="afffffffff9"/>
            </w:pPr>
            <w:r>
              <w:rPr>
                <w:rFonts w:hint="eastAsia"/>
              </w:rPr>
              <w:t>鼻嗅气味，可温水漱口，品其滋味</w:t>
            </w:r>
          </w:p>
        </w:tc>
      </w:tr>
      <w:tr w:rsidR="007714C0" w14:paraId="3A971C00" w14:textId="77777777">
        <w:trPr>
          <w:jc w:val="center"/>
        </w:trPr>
        <w:tc>
          <w:tcPr>
            <w:tcW w:w="1833" w:type="dxa"/>
            <w:vAlign w:val="center"/>
          </w:tcPr>
          <w:p w14:paraId="4FF96984" w14:textId="77777777" w:rsidR="007714C0" w:rsidRDefault="00000000">
            <w:pPr>
              <w:pStyle w:val="afffffffff9"/>
            </w:pPr>
            <w:r>
              <w:rPr>
                <w:rFonts w:hint="eastAsia"/>
              </w:rPr>
              <w:t>性状</w:t>
            </w:r>
          </w:p>
        </w:tc>
        <w:tc>
          <w:tcPr>
            <w:tcW w:w="3827" w:type="dxa"/>
            <w:vAlign w:val="center"/>
          </w:tcPr>
          <w:p w14:paraId="2E51CE83" w14:textId="77777777" w:rsidR="007714C0" w:rsidRDefault="00000000">
            <w:pPr>
              <w:pStyle w:val="afffffffff9"/>
            </w:pPr>
            <w:proofErr w:type="gramStart"/>
            <w:r>
              <w:rPr>
                <w:rFonts w:hint="eastAsia"/>
              </w:rPr>
              <w:t>冻干物为</w:t>
            </w:r>
            <w:proofErr w:type="gramEnd"/>
            <w:r>
              <w:rPr>
                <w:rFonts w:hint="eastAsia"/>
              </w:rPr>
              <w:t>块状，有孔隙结构；喷雾干燥物为粉状；无杂质</w:t>
            </w:r>
          </w:p>
        </w:tc>
        <w:tc>
          <w:tcPr>
            <w:tcW w:w="3674" w:type="dxa"/>
            <w:vAlign w:val="center"/>
          </w:tcPr>
          <w:p w14:paraId="136C3E1A" w14:textId="77777777" w:rsidR="007714C0" w:rsidRDefault="00000000">
            <w:pPr>
              <w:pStyle w:val="afffffffff9"/>
            </w:pPr>
            <w:r>
              <w:rPr>
                <w:rFonts w:hint="eastAsia"/>
              </w:rPr>
              <w:t>用眼观察，用手指取适量粉末揉搓</w:t>
            </w:r>
          </w:p>
        </w:tc>
      </w:tr>
    </w:tbl>
    <w:p w14:paraId="5219FA73" w14:textId="77777777" w:rsidR="007714C0" w:rsidRDefault="007714C0">
      <w:pPr>
        <w:pStyle w:val="afffff5"/>
        <w:ind w:firstLine="420"/>
      </w:pPr>
    </w:p>
    <w:p w14:paraId="49A9EE6F" w14:textId="77777777" w:rsidR="007714C0" w:rsidRDefault="00000000">
      <w:pPr>
        <w:pStyle w:val="affd"/>
        <w:spacing w:before="120" w:after="120"/>
      </w:pPr>
      <w:bookmarkStart w:id="66" w:name="_Toc229047669"/>
      <w:r>
        <w:rPr>
          <w:rFonts w:hint="eastAsia"/>
        </w:rPr>
        <w:t>理化指标</w:t>
      </w:r>
      <w:bookmarkEnd w:id="66"/>
    </w:p>
    <w:p w14:paraId="172CFE4E" w14:textId="77777777" w:rsidR="007714C0" w:rsidRDefault="00000000">
      <w:pPr>
        <w:pStyle w:val="afffff5"/>
        <w:ind w:firstLine="420"/>
      </w:pPr>
      <w:r>
        <w:rPr>
          <w:rFonts w:hint="eastAsia"/>
        </w:rPr>
        <w:t>理化指标应符合表 2 的规定。</w:t>
      </w:r>
    </w:p>
    <w:p w14:paraId="3424B1FB" w14:textId="77777777" w:rsidR="007714C0" w:rsidRDefault="00000000">
      <w:pPr>
        <w:pStyle w:val="aff2"/>
        <w:spacing w:before="120" w:after="120"/>
      </w:pPr>
      <w:r>
        <w:rPr>
          <w:rFonts w:hint="eastAsia"/>
        </w:rPr>
        <w:t>理化指标</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3111"/>
        <w:gridCol w:w="3112"/>
      </w:tblGrid>
      <w:tr w:rsidR="007714C0" w14:paraId="67171478" w14:textId="77777777">
        <w:trPr>
          <w:tblHeader/>
          <w:jc w:val="center"/>
        </w:trPr>
        <w:tc>
          <w:tcPr>
            <w:tcW w:w="3114" w:type="dxa"/>
            <w:tcBorders>
              <w:top w:val="single" w:sz="8" w:space="0" w:color="auto"/>
              <w:bottom w:val="single" w:sz="8" w:space="0" w:color="auto"/>
            </w:tcBorders>
            <w:vAlign w:val="center"/>
          </w:tcPr>
          <w:p w14:paraId="7ECCB422" w14:textId="77777777" w:rsidR="007714C0" w:rsidRDefault="00000000">
            <w:pPr>
              <w:pStyle w:val="afffffffff9"/>
            </w:pPr>
            <w:r>
              <w:rPr>
                <w:rFonts w:hint="eastAsia"/>
              </w:rPr>
              <w:t>项目</w:t>
            </w:r>
          </w:p>
        </w:tc>
        <w:tc>
          <w:tcPr>
            <w:tcW w:w="3115" w:type="dxa"/>
            <w:tcBorders>
              <w:top w:val="single" w:sz="8" w:space="0" w:color="auto"/>
              <w:bottom w:val="single" w:sz="8" w:space="0" w:color="auto"/>
            </w:tcBorders>
            <w:vAlign w:val="center"/>
          </w:tcPr>
          <w:p w14:paraId="0E278746" w14:textId="77777777" w:rsidR="007714C0" w:rsidRDefault="00000000">
            <w:pPr>
              <w:pStyle w:val="afffffffff9"/>
            </w:pPr>
            <w:r>
              <w:rPr>
                <w:rFonts w:hint="eastAsia"/>
              </w:rPr>
              <w:t>指标</w:t>
            </w:r>
          </w:p>
        </w:tc>
        <w:tc>
          <w:tcPr>
            <w:tcW w:w="3115" w:type="dxa"/>
            <w:tcBorders>
              <w:top w:val="single" w:sz="8" w:space="0" w:color="auto"/>
              <w:bottom w:val="single" w:sz="8" w:space="0" w:color="auto"/>
            </w:tcBorders>
            <w:vAlign w:val="center"/>
          </w:tcPr>
          <w:p w14:paraId="1D7D32EB" w14:textId="77777777" w:rsidR="007714C0" w:rsidRDefault="00000000">
            <w:pPr>
              <w:pStyle w:val="afffffffff9"/>
            </w:pPr>
            <w:r>
              <w:rPr>
                <w:rFonts w:hint="eastAsia"/>
              </w:rPr>
              <w:t>检测方法</w:t>
            </w:r>
          </w:p>
        </w:tc>
      </w:tr>
      <w:tr w:rsidR="007714C0" w14:paraId="520B6E16" w14:textId="77777777">
        <w:trPr>
          <w:jc w:val="center"/>
        </w:trPr>
        <w:tc>
          <w:tcPr>
            <w:tcW w:w="3114" w:type="dxa"/>
            <w:tcBorders>
              <w:top w:val="single" w:sz="8" w:space="0" w:color="auto"/>
            </w:tcBorders>
            <w:vAlign w:val="center"/>
          </w:tcPr>
          <w:p w14:paraId="7B793B26" w14:textId="77777777" w:rsidR="007714C0" w:rsidRDefault="00000000">
            <w:pPr>
              <w:pStyle w:val="afffffffff9"/>
            </w:pPr>
            <w:r>
              <w:rPr>
                <w:rFonts w:hint="eastAsia"/>
              </w:rPr>
              <w:t>粗多糖（以无水葡萄糖计）/（g/100g）</w:t>
            </w:r>
          </w:p>
        </w:tc>
        <w:tc>
          <w:tcPr>
            <w:tcW w:w="3115" w:type="dxa"/>
            <w:tcBorders>
              <w:top w:val="single" w:sz="8" w:space="0" w:color="auto"/>
            </w:tcBorders>
            <w:vAlign w:val="center"/>
          </w:tcPr>
          <w:p w14:paraId="74DF0ECC" w14:textId="77777777" w:rsidR="007714C0" w:rsidRDefault="00000000">
            <w:pPr>
              <w:pStyle w:val="afffffffff9"/>
            </w:pPr>
            <w:r>
              <w:rPr>
                <w:rFonts w:hint="eastAsia"/>
              </w:rPr>
              <w:t>≧30</w:t>
            </w:r>
          </w:p>
        </w:tc>
        <w:tc>
          <w:tcPr>
            <w:tcW w:w="3115" w:type="dxa"/>
            <w:tcBorders>
              <w:top w:val="single" w:sz="8" w:space="0" w:color="auto"/>
            </w:tcBorders>
            <w:vAlign w:val="center"/>
          </w:tcPr>
          <w:p w14:paraId="2C479AD3" w14:textId="77777777" w:rsidR="007714C0" w:rsidRDefault="00000000">
            <w:pPr>
              <w:pStyle w:val="afffffffff9"/>
            </w:pPr>
            <w:r>
              <w:rPr>
                <w:rFonts w:hint="eastAsia"/>
              </w:rPr>
              <w:t>按QB/T 8147 规定的方法执行</w:t>
            </w:r>
          </w:p>
        </w:tc>
      </w:tr>
      <w:tr w:rsidR="007714C0" w14:paraId="50675347" w14:textId="77777777">
        <w:trPr>
          <w:jc w:val="center"/>
        </w:trPr>
        <w:tc>
          <w:tcPr>
            <w:tcW w:w="3114" w:type="dxa"/>
            <w:vAlign w:val="center"/>
          </w:tcPr>
          <w:p w14:paraId="1B8B2F3D" w14:textId="77777777" w:rsidR="007714C0" w:rsidRDefault="00000000">
            <w:pPr>
              <w:pStyle w:val="afffffffff9"/>
            </w:pPr>
            <w:r>
              <w:rPr>
                <w:rFonts w:hint="eastAsia"/>
              </w:rPr>
              <w:t>蛋白质/（g/100g）</w:t>
            </w:r>
          </w:p>
        </w:tc>
        <w:tc>
          <w:tcPr>
            <w:tcW w:w="3115" w:type="dxa"/>
            <w:vAlign w:val="center"/>
          </w:tcPr>
          <w:p w14:paraId="45A00A8E" w14:textId="77777777" w:rsidR="007714C0" w:rsidRDefault="00000000">
            <w:pPr>
              <w:pStyle w:val="afffffffff9"/>
            </w:pPr>
            <w:r>
              <w:rPr>
                <w:rFonts w:hAnsi="宋体" w:cs="宋体" w:hint="eastAsia"/>
              </w:rPr>
              <w:t>≦</w:t>
            </w:r>
            <w:r>
              <w:rPr>
                <w:rFonts w:hint="eastAsia"/>
              </w:rPr>
              <w:t>10</w:t>
            </w:r>
          </w:p>
        </w:tc>
        <w:tc>
          <w:tcPr>
            <w:tcW w:w="3115" w:type="dxa"/>
            <w:vAlign w:val="center"/>
          </w:tcPr>
          <w:p w14:paraId="27C1C9CC" w14:textId="77777777" w:rsidR="007714C0" w:rsidRDefault="00000000">
            <w:pPr>
              <w:pStyle w:val="afffffffff9"/>
            </w:pPr>
            <w:r>
              <w:rPr>
                <w:rFonts w:hint="eastAsia"/>
              </w:rPr>
              <w:t>按GB 5009.5 规定的第一法执行</w:t>
            </w:r>
          </w:p>
        </w:tc>
      </w:tr>
      <w:tr w:rsidR="007714C0" w14:paraId="024C23F7" w14:textId="77777777">
        <w:trPr>
          <w:jc w:val="center"/>
        </w:trPr>
        <w:tc>
          <w:tcPr>
            <w:tcW w:w="3114" w:type="dxa"/>
            <w:vAlign w:val="center"/>
          </w:tcPr>
          <w:p w14:paraId="26F29F2A" w14:textId="77777777" w:rsidR="007714C0" w:rsidRDefault="00000000">
            <w:pPr>
              <w:pStyle w:val="afffffffff9"/>
            </w:pPr>
            <w:r>
              <w:rPr>
                <w:rFonts w:hint="eastAsia"/>
              </w:rPr>
              <w:t>水分/（g/100g）</w:t>
            </w:r>
          </w:p>
        </w:tc>
        <w:tc>
          <w:tcPr>
            <w:tcW w:w="3115" w:type="dxa"/>
            <w:vAlign w:val="center"/>
          </w:tcPr>
          <w:p w14:paraId="44D0D5F7" w14:textId="77777777" w:rsidR="007714C0" w:rsidRDefault="00000000">
            <w:pPr>
              <w:pStyle w:val="afffffffff9"/>
            </w:pPr>
            <w:r>
              <w:rPr>
                <w:rFonts w:hAnsi="宋体" w:cs="宋体" w:hint="eastAsia"/>
              </w:rPr>
              <w:t>≦</w:t>
            </w:r>
            <w:r>
              <w:rPr>
                <w:rFonts w:hint="eastAsia"/>
              </w:rPr>
              <w:t>8</w:t>
            </w:r>
          </w:p>
        </w:tc>
        <w:tc>
          <w:tcPr>
            <w:tcW w:w="3115" w:type="dxa"/>
            <w:vAlign w:val="center"/>
          </w:tcPr>
          <w:p w14:paraId="1AAD380E" w14:textId="77777777" w:rsidR="007714C0" w:rsidRDefault="00000000">
            <w:pPr>
              <w:pStyle w:val="afffffffff9"/>
            </w:pPr>
            <w:r>
              <w:rPr>
                <w:rFonts w:hint="eastAsia"/>
              </w:rPr>
              <w:t>按GB 5009.3 规定的第一法执行</w:t>
            </w:r>
          </w:p>
        </w:tc>
      </w:tr>
      <w:tr w:rsidR="007714C0" w14:paraId="4B9FD5AE" w14:textId="77777777">
        <w:trPr>
          <w:jc w:val="center"/>
        </w:trPr>
        <w:tc>
          <w:tcPr>
            <w:tcW w:w="3114" w:type="dxa"/>
            <w:vAlign w:val="center"/>
          </w:tcPr>
          <w:p w14:paraId="3E0C7B05" w14:textId="77777777" w:rsidR="007714C0" w:rsidRDefault="00000000">
            <w:pPr>
              <w:pStyle w:val="afffffffff9"/>
            </w:pPr>
            <w:r>
              <w:rPr>
                <w:rFonts w:hint="eastAsia"/>
              </w:rPr>
              <w:t>灰分/（g/100g）</w:t>
            </w:r>
          </w:p>
        </w:tc>
        <w:tc>
          <w:tcPr>
            <w:tcW w:w="3115" w:type="dxa"/>
            <w:vAlign w:val="center"/>
          </w:tcPr>
          <w:p w14:paraId="7FD842CF" w14:textId="77777777" w:rsidR="007714C0" w:rsidRDefault="00000000">
            <w:pPr>
              <w:pStyle w:val="afffffffff9"/>
            </w:pPr>
            <w:r>
              <w:rPr>
                <w:rFonts w:hAnsi="宋体" w:cs="宋体" w:hint="eastAsia"/>
              </w:rPr>
              <w:t>≦</w:t>
            </w:r>
            <w:r>
              <w:rPr>
                <w:rFonts w:hint="eastAsia"/>
              </w:rPr>
              <w:t>5</w:t>
            </w:r>
          </w:p>
        </w:tc>
        <w:tc>
          <w:tcPr>
            <w:tcW w:w="3115" w:type="dxa"/>
            <w:vAlign w:val="center"/>
          </w:tcPr>
          <w:p w14:paraId="268807CC" w14:textId="77777777" w:rsidR="007714C0" w:rsidRDefault="00000000">
            <w:pPr>
              <w:pStyle w:val="afffffffff9"/>
            </w:pPr>
            <w:r>
              <w:rPr>
                <w:rFonts w:hint="eastAsia"/>
              </w:rPr>
              <w:t>按GB 5009.4 规定的第一法执行</w:t>
            </w:r>
          </w:p>
        </w:tc>
      </w:tr>
    </w:tbl>
    <w:p w14:paraId="4DD5535F" w14:textId="77777777" w:rsidR="007714C0" w:rsidRDefault="007714C0">
      <w:pPr>
        <w:pStyle w:val="afffff5"/>
        <w:ind w:firstLine="420"/>
      </w:pPr>
    </w:p>
    <w:p w14:paraId="0BEC3137" w14:textId="77777777" w:rsidR="007714C0" w:rsidRDefault="00000000">
      <w:pPr>
        <w:pStyle w:val="affd"/>
        <w:spacing w:before="120" w:after="120"/>
      </w:pPr>
      <w:bookmarkStart w:id="67" w:name="_Toc229047670"/>
      <w:r>
        <w:rPr>
          <w:rFonts w:hint="eastAsia"/>
        </w:rPr>
        <w:t>安全性指标</w:t>
      </w:r>
      <w:bookmarkEnd w:id="67"/>
    </w:p>
    <w:p w14:paraId="7F28CC50" w14:textId="77777777" w:rsidR="007714C0" w:rsidRDefault="00000000">
      <w:pPr>
        <w:pStyle w:val="afffff5"/>
        <w:ind w:firstLine="420"/>
      </w:pPr>
      <w:r>
        <w:rPr>
          <w:rFonts w:hint="eastAsia"/>
        </w:rPr>
        <w:t>安全指标应符合表 3 的规定。</w:t>
      </w:r>
    </w:p>
    <w:p w14:paraId="5B332840" w14:textId="77777777" w:rsidR="007714C0" w:rsidRDefault="00000000">
      <w:pPr>
        <w:pStyle w:val="aff2"/>
        <w:spacing w:before="120" w:after="120"/>
      </w:pPr>
      <w:r>
        <w:rPr>
          <w:rFonts w:hint="eastAsia"/>
        </w:rPr>
        <w:t>安全指标</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714C0" w14:paraId="7FAADD49" w14:textId="77777777">
        <w:trPr>
          <w:tblHeader/>
          <w:jc w:val="center"/>
        </w:trPr>
        <w:tc>
          <w:tcPr>
            <w:tcW w:w="3110" w:type="dxa"/>
            <w:tcBorders>
              <w:top w:val="single" w:sz="8" w:space="0" w:color="auto"/>
              <w:bottom w:val="single" w:sz="8" w:space="0" w:color="auto"/>
            </w:tcBorders>
            <w:vAlign w:val="center"/>
          </w:tcPr>
          <w:p w14:paraId="549BFD95" w14:textId="77777777" w:rsidR="007714C0" w:rsidRDefault="00000000">
            <w:pPr>
              <w:pStyle w:val="afffffffff9"/>
            </w:pPr>
            <w:r>
              <w:rPr>
                <w:rFonts w:hint="eastAsia"/>
              </w:rPr>
              <w:t>项目</w:t>
            </w:r>
          </w:p>
        </w:tc>
        <w:tc>
          <w:tcPr>
            <w:tcW w:w="3112" w:type="dxa"/>
            <w:tcBorders>
              <w:top w:val="single" w:sz="8" w:space="0" w:color="auto"/>
              <w:bottom w:val="single" w:sz="8" w:space="0" w:color="auto"/>
            </w:tcBorders>
            <w:vAlign w:val="center"/>
          </w:tcPr>
          <w:p w14:paraId="7F5C3144" w14:textId="77777777" w:rsidR="007714C0" w:rsidRDefault="00000000">
            <w:pPr>
              <w:pStyle w:val="afffffffff9"/>
            </w:pPr>
            <w:r>
              <w:rPr>
                <w:rFonts w:hint="eastAsia"/>
              </w:rPr>
              <w:t>指标</w:t>
            </w:r>
          </w:p>
        </w:tc>
        <w:tc>
          <w:tcPr>
            <w:tcW w:w="3112" w:type="dxa"/>
            <w:tcBorders>
              <w:top w:val="single" w:sz="8" w:space="0" w:color="auto"/>
              <w:bottom w:val="single" w:sz="8" w:space="0" w:color="auto"/>
            </w:tcBorders>
            <w:vAlign w:val="center"/>
          </w:tcPr>
          <w:p w14:paraId="0EDAEC60" w14:textId="77777777" w:rsidR="007714C0" w:rsidRDefault="00000000">
            <w:pPr>
              <w:pStyle w:val="afffffffff9"/>
            </w:pPr>
            <w:r>
              <w:rPr>
                <w:rFonts w:hint="eastAsia"/>
              </w:rPr>
              <w:t>检测方法</w:t>
            </w:r>
          </w:p>
        </w:tc>
      </w:tr>
      <w:tr w:rsidR="007714C0" w14:paraId="4567140C" w14:textId="77777777">
        <w:trPr>
          <w:tblHeader/>
          <w:jc w:val="center"/>
        </w:trPr>
        <w:tc>
          <w:tcPr>
            <w:tcW w:w="3110" w:type="dxa"/>
            <w:tcBorders>
              <w:top w:val="single" w:sz="8" w:space="0" w:color="auto"/>
              <w:bottom w:val="single" w:sz="8" w:space="0" w:color="auto"/>
            </w:tcBorders>
            <w:vAlign w:val="center"/>
          </w:tcPr>
          <w:p w14:paraId="58F8457C" w14:textId="77777777" w:rsidR="007714C0" w:rsidRDefault="00000000">
            <w:pPr>
              <w:pStyle w:val="afffffffff9"/>
            </w:pPr>
            <w:r>
              <w:rPr>
                <w:rFonts w:hint="eastAsia"/>
              </w:rPr>
              <w:t>总菌落</w:t>
            </w:r>
          </w:p>
        </w:tc>
        <w:tc>
          <w:tcPr>
            <w:tcW w:w="3112" w:type="dxa"/>
            <w:tcBorders>
              <w:top w:val="single" w:sz="8" w:space="0" w:color="auto"/>
              <w:bottom w:val="single" w:sz="8" w:space="0" w:color="auto"/>
            </w:tcBorders>
            <w:vAlign w:val="center"/>
          </w:tcPr>
          <w:p w14:paraId="478E8B93" w14:textId="77777777" w:rsidR="007714C0" w:rsidRDefault="00000000">
            <w:pPr>
              <w:pStyle w:val="afffffffff9"/>
            </w:pPr>
            <w:r>
              <w:rPr>
                <w:rFonts w:hint="eastAsia"/>
              </w:rPr>
              <w:t>≦30000（GB 16740）</w:t>
            </w:r>
          </w:p>
        </w:tc>
        <w:tc>
          <w:tcPr>
            <w:tcW w:w="3112" w:type="dxa"/>
            <w:tcBorders>
              <w:top w:val="single" w:sz="8" w:space="0" w:color="auto"/>
              <w:bottom w:val="single" w:sz="8" w:space="0" w:color="auto"/>
            </w:tcBorders>
            <w:vAlign w:val="center"/>
          </w:tcPr>
          <w:p w14:paraId="428D64F6" w14:textId="77777777" w:rsidR="007714C0" w:rsidRDefault="00000000">
            <w:pPr>
              <w:pStyle w:val="afffffffff9"/>
            </w:pPr>
            <w:r>
              <w:rPr>
                <w:rFonts w:hint="eastAsia"/>
              </w:rPr>
              <w:t>按GB 4789.2 规定的方法检验。</w:t>
            </w:r>
          </w:p>
        </w:tc>
      </w:tr>
      <w:tr w:rsidR="007714C0" w14:paraId="463A0D82" w14:textId="77777777">
        <w:trPr>
          <w:tblHeader/>
          <w:jc w:val="center"/>
        </w:trPr>
        <w:tc>
          <w:tcPr>
            <w:tcW w:w="3110" w:type="dxa"/>
            <w:tcBorders>
              <w:top w:val="single" w:sz="8" w:space="0" w:color="auto"/>
              <w:bottom w:val="single" w:sz="8" w:space="0" w:color="auto"/>
            </w:tcBorders>
            <w:vAlign w:val="center"/>
          </w:tcPr>
          <w:p w14:paraId="1E78F2AB" w14:textId="77777777" w:rsidR="007714C0" w:rsidRDefault="00000000">
            <w:pPr>
              <w:pStyle w:val="afffffffff9"/>
            </w:pPr>
            <w:r>
              <w:rPr>
                <w:rFonts w:hint="eastAsia"/>
              </w:rPr>
              <w:t>霉菌和酵母</w:t>
            </w:r>
          </w:p>
        </w:tc>
        <w:tc>
          <w:tcPr>
            <w:tcW w:w="3112" w:type="dxa"/>
            <w:tcBorders>
              <w:top w:val="single" w:sz="8" w:space="0" w:color="auto"/>
              <w:bottom w:val="single" w:sz="8" w:space="0" w:color="auto"/>
            </w:tcBorders>
            <w:vAlign w:val="center"/>
          </w:tcPr>
          <w:p w14:paraId="21024996" w14:textId="77777777" w:rsidR="007714C0" w:rsidRDefault="00000000">
            <w:pPr>
              <w:pStyle w:val="afffffffff9"/>
            </w:pPr>
            <w:r>
              <w:rPr>
                <w:rFonts w:hint="eastAsia"/>
              </w:rPr>
              <w:t>≦50（GB 16740）</w:t>
            </w:r>
          </w:p>
        </w:tc>
        <w:tc>
          <w:tcPr>
            <w:tcW w:w="3112" w:type="dxa"/>
            <w:tcBorders>
              <w:top w:val="single" w:sz="8" w:space="0" w:color="auto"/>
              <w:bottom w:val="single" w:sz="8" w:space="0" w:color="auto"/>
            </w:tcBorders>
            <w:vAlign w:val="center"/>
          </w:tcPr>
          <w:p w14:paraId="6FCDD38F" w14:textId="77777777" w:rsidR="007714C0" w:rsidRDefault="00000000">
            <w:pPr>
              <w:pStyle w:val="afffffffff9"/>
            </w:pPr>
            <w:r>
              <w:rPr>
                <w:rFonts w:hint="eastAsia"/>
              </w:rPr>
              <w:t>按</w:t>
            </w:r>
            <w:bookmarkStart w:id="68" w:name="OLE_LINK1"/>
            <w:r>
              <w:rPr>
                <w:rFonts w:hint="eastAsia"/>
              </w:rPr>
              <w:t xml:space="preserve">GB 4789.15 </w:t>
            </w:r>
            <w:bookmarkEnd w:id="68"/>
            <w:r>
              <w:rPr>
                <w:rFonts w:hint="eastAsia"/>
              </w:rPr>
              <w:t>规定的方法检验。</w:t>
            </w:r>
          </w:p>
        </w:tc>
      </w:tr>
      <w:tr w:rsidR="007714C0" w14:paraId="13D8C52E" w14:textId="77777777">
        <w:trPr>
          <w:jc w:val="center"/>
        </w:trPr>
        <w:tc>
          <w:tcPr>
            <w:tcW w:w="3110" w:type="dxa"/>
            <w:tcBorders>
              <w:top w:val="single" w:sz="8" w:space="0" w:color="auto"/>
            </w:tcBorders>
            <w:vAlign w:val="center"/>
          </w:tcPr>
          <w:p w14:paraId="3C25181B" w14:textId="77777777" w:rsidR="007714C0" w:rsidRDefault="00000000">
            <w:pPr>
              <w:pStyle w:val="afffffffff9"/>
            </w:pPr>
            <w:r>
              <w:rPr>
                <w:rFonts w:hint="eastAsia"/>
              </w:rPr>
              <w:t>沙门氏菌/（CFU/g）</w:t>
            </w:r>
          </w:p>
        </w:tc>
        <w:tc>
          <w:tcPr>
            <w:tcW w:w="3112" w:type="dxa"/>
            <w:tcBorders>
              <w:top w:val="single" w:sz="8" w:space="0" w:color="auto"/>
            </w:tcBorders>
            <w:vAlign w:val="center"/>
          </w:tcPr>
          <w:p w14:paraId="761AA284" w14:textId="77777777" w:rsidR="007714C0" w:rsidRDefault="00000000">
            <w:pPr>
              <w:pStyle w:val="afffffffff9"/>
            </w:pPr>
            <w:r>
              <w:rPr>
                <w:rFonts w:hint="eastAsia"/>
              </w:rPr>
              <w:t>不得检出  ( GB 29921 )</w:t>
            </w:r>
          </w:p>
        </w:tc>
        <w:tc>
          <w:tcPr>
            <w:tcW w:w="3112" w:type="dxa"/>
            <w:tcBorders>
              <w:top w:val="single" w:sz="8" w:space="0" w:color="auto"/>
            </w:tcBorders>
            <w:vAlign w:val="center"/>
          </w:tcPr>
          <w:p w14:paraId="76D99291" w14:textId="77777777" w:rsidR="007714C0" w:rsidRDefault="00000000">
            <w:pPr>
              <w:pStyle w:val="afffffffff9"/>
            </w:pPr>
            <w:r>
              <w:rPr>
                <w:rFonts w:hint="eastAsia"/>
              </w:rPr>
              <w:t>按GB 4789.4 规定的方法检验。</w:t>
            </w:r>
          </w:p>
        </w:tc>
      </w:tr>
      <w:tr w:rsidR="007714C0" w14:paraId="4DF8FEE2" w14:textId="77777777">
        <w:trPr>
          <w:jc w:val="center"/>
        </w:trPr>
        <w:tc>
          <w:tcPr>
            <w:tcW w:w="3110" w:type="dxa"/>
            <w:vAlign w:val="center"/>
          </w:tcPr>
          <w:p w14:paraId="7E113CF7" w14:textId="77777777" w:rsidR="007714C0" w:rsidRDefault="00000000">
            <w:pPr>
              <w:pStyle w:val="afffffffff9"/>
            </w:pPr>
            <w:r>
              <w:rPr>
                <w:rFonts w:hint="eastAsia"/>
              </w:rPr>
              <w:t>致泻大肠埃希氏菌/（MPN/g）</w:t>
            </w:r>
          </w:p>
        </w:tc>
        <w:tc>
          <w:tcPr>
            <w:tcW w:w="3112" w:type="dxa"/>
            <w:vAlign w:val="center"/>
          </w:tcPr>
          <w:p w14:paraId="765CC5F7" w14:textId="77777777" w:rsidR="007714C0" w:rsidRDefault="00000000">
            <w:pPr>
              <w:pStyle w:val="afffffffff9"/>
            </w:pPr>
            <w:r>
              <w:rPr>
                <w:rFonts w:hint="eastAsia"/>
              </w:rPr>
              <w:t>不得检出  ( GB 29921 )</w:t>
            </w:r>
          </w:p>
        </w:tc>
        <w:tc>
          <w:tcPr>
            <w:tcW w:w="3112" w:type="dxa"/>
            <w:vAlign w:val="center"/>
          </w:tcPr>
          <w:p w14:paraId="602386D8" w14:textId="77777777" w:rsidR="007714C0" w:rsidRDefault="00000000">
            <w:pPr>
              <w:pStyle w:val="afffffffff9"/>
            </w:pPr>
            <w:r>
              <w:rPr>
                <w:rFonts w:hint="eastAsia"/>
              </w:rPr>
              <w:t>按GB 4789.6 规定的方法检验。</w:t>
            </w:r>
          </w:p>
        </w:tc>
      </w:tr>
      <w:tr w:rsidR="007714C0" w14:paraId="44A60F39" w14:textId="77777777">
        <w:trPr>
          <w:jc w:val="center"/>
        </w:trPr>
        <w:tc>
          <w:tcPr>
            <w:tcW w:w="3110" w:type="dxa"/>
            <w:vAlign w:val="center"/>
          </w:tcPr>
          <w:p w14:paraId="64570BF3" w14:textId="77777777" w:rsidR="007714C0" w:rsidRDefault="00000000">
            <w:pPr>
              <w:pStyle w:val="afffffffff9"/>
            </w:pPr>
            <w:r>
              <w:rPr>
                <w:rFonts w:hint="eastAsia"/>
              </w:rPr>
              <w:t>金黄色葡萄球菌/（CFU/g）</w:t>
            </w:r>
          </w:p>
        </w:tc>
        <w:tc>
          <w:tcPr>
            <w:tcW w:w="3112" w:type="dxa"/>
            <w:vAlign w:val="center"/>
          </w:tcPr>
          <w:p w14:paraId="7A726009" w14:textId="77777777" w:rsidR="007714C0" w:rsidRDefault="00000000">
            <w:pPr>
              <w:pStyle w:val="afffffffff9"/>
            </w:pPr>
            <w:r>
              <w:rPr>
                <w:rFonts w:hint="eastAsia"/>
              </w:rPr>
              <w:t>≦1000  ( GB 29921 )</w:t>
            </w:r>
          </w:p>
        </w:tc>
        <w:tc>
          <w:tcPr>
            <w:tcW w:w="3112" w:type="dxa"/>
            <w:vAlign w:val="center"/>
          </w:tcPr>
          <w:p w14:paraId="10DB35A7" w14:textId="77777777" w:rsidR="007714C0" w:rsidRDefault="00000000">
            <w:pPr>
              <w:pStyle w:val="afffffffff9"/>
            </w:pPr>
            <w:r>
              <w:rPr>
                <w:rFonts w:hint="eastAsia"/>
              </w:rPr>
              <w:t>按GB 4789.10 规定的方法检验。</w:t>
            </w:r>
          </w:p>
        </w:tc>
      </w:tr>
      <w:tr w:rsidR="007714C0" w14:paraId="5363B1CB" w14:textId="77777777">
        <w:trPr>
          <w:jc w:val="center"/>
        </w:trPr>
        <w:tc>
          <w:tcPr>
            <w:tcW w:w="3110" w:type="dxa"/>
            <w:vAlign w:val="center"/>
          </w:tcPr>
          <w:p w14:paraId="31A2E975" w14:textId="77777777" w:rsidR="007714C0" w:rsidRDefault="00000000">
            <w:pPr>
              <w:pStyle w:val="afffffffff9"/>
            </w:pPr>
            <w:r>
              <w:rPr>
                <w:rFonts w:hint="eastAsia"/>
              </w:rPr>
              <w:t>单核细胞增生李斯</w:t>
            </w:r>
            <w:proofErr w:type="gramStart"/>
            <w:r>
              <w:rPr>
                <w:rFonts w:hint="eastAsia"/>
              </w:rPr>
              <w:t>特</w:t>
            </w:r>
            <w:proofErr w:type="gramEnd"/>
            <w:r>
              <w:rPr>
                <w:rFonts w:hint="eastAsia"/>
              </w:rPr>
              <w:t>氏菌/（CFU/g）</w:t>
            </w:r>
          </w:p>
        </w:tc>
        <w:tc>
          <w:tcPr>
            <w:tcW w:w="3112" w:type="dxa"/>
            <w:vAlign w:val="center"/>
          </w:tcPr>
          <w:p w14:paraId="51E2E89F" w14:textId="77777777" w:rsidR="007714C0" w:rsidRDefault="00000000">
            <w:pPr>
              <w:pStyle w:val="afffffffff9"/>
            </w:pPr>
            <w:r>
              <w:rPr>
                <w:rFonts w:hint="eastAsia"/>
              </w:rPr>
              <w:t>不得检出  ( GB 29921 )</w:t>
            </w:r>
          </w:p>
        </w:tc>
        <w:tc>
          <w:tcPr>
            <w:tcW w:w="3112" w:type="dxa"/>
            <w:vAlign w:val="center"/>
          </w:tcPr>
          <w:p w14:paraId="090301AB" w14:textId="77777777" w:rsidR="007714C0" w:rsidRDefault="00000000">
            <w:pPr>
              <w:pStyle w:val="afffffffff9"/>
            </w:pPr>
            <w:r>
              <w:rPr>
                <w:rFonts w:hint="eastAsia"/>
              </w:rPr>
              <w:t>按GB 4789.30 规定的方法检验。</w:t>
            </w:r>
          </w:p>
        </w:tc>
      </w:tr>
      <w:tr w:rsidR="007714C0" w14:paraId="72728082" w14:textId="77777777">
        <w:trPr>
          <w:jc w:val="center"/>
        </w:trPr>
        <w:tc>
          <w:tcPr>
            <w:tcW w:w="3110" w:type="dxa"/>
            <w:vAlign w:val="center"/>
          </w:tcPr>
          <w:p w14:paraId="32A8AD30" w14:textId="77777777" w:rsidR="007714C0" w:rsidRDefault="00000000">
            <w:pPr>
              <w:pStyle w:val="afffffffff9"/>
            </w:pPr>
            <w:r>
              <w:rPr>
                <w:rFonts w:ascii="仿宋" w:eastAsia="仿宋" w:hAnsi="仿宋" w:hint="eastAsia"/>
                <w:szCs w:val="21"/>
              </w:rPr>
              <w:t>黄曲霉毒（</w:t>
            </w:r>
            <w:proofErr w:type="spellStart"/>
            <w:r>
              <w:rPr>
                <w:rFonts w:ascii="仿宋" w:eastAsia="仿宋" w:hAnsi="仿宋"/>
                <w:szCs w:val="21"/>
              </w:rPr>
              <w:t>μg</w:t>
            </w:r>
            <w:proofErr w:type="spellEnd"/>
            <w:r>
              <w:rPr>
                <w:rFonts w:ascii="仿宋" w:eastAsia="仿宋" w:hAnsi="仿宋"/>
                <w:szCs w:val="21"/>
              </w:rPr>
              <w:t>/kg</w:t>
            </w:r>
            <w:r>
              <w:rPr>
                <w:rFonts w:ascii="仿宋" w:eastAsia="仿宋" w:hAnsi="仿宋" w:hint="eastAsia"/>
                <w:szCs w:val="21"/>
              </w:rPr>
              <w:t>）</w:t>
            </w:r>
          </w:p>
        </w:tc>
        <w:tc>
          <w:tcPr>
            <w:tcW w:w="3112" w:type="dxa"/>
            <w:vAlign w:val="center"/>
          </w:tcPr>
          <w:p w14:paraId="0C08C842" w14:textId="77777777" w:rsidR="007714C0" w:rsidRDefault="00000000">
            <w:pPr>
              <w:pStyle w:val="afffffffff9"/>
            </w:pPr>
            <w:r>
              <w:rPr>
                <w:rFonts w:hint="eastAsia"/>
              </w:rPr>
              <w:t>≦5.0（GB 2761）</w:t>
            </w:r>
          </w:p>
        </w:tc>
        <w:tc>
          <w:tcPr>
            <w:tcW w:w="3112" w:type="dxa"/>
            <w:vAlign w:val="center"/>
          </w:tcPr>
          <w:p w14:paraId="47F739D5" w14:textId="77777777" w:rsidR="007714C0" w:rsidRDefault="00000000">
            <w:pPr>
              <w:pStyle w:val="afffffffff9"/>
            </w:pPr>
            <w:r>
              <w:rPr>
                <w:rFonts w:hint="eastAsia"/>
              </w:rPr>
              <w:t>按GB 5009.22 规定的方法检验。</w:t>
            </w:r>
          </w:p>
        </w:tc>
      </w:tr>
      <w:tr w:rsidR="007714C0" w14:paraId="4B4A1D31" w14:textId="77777777">
        <w:trPr>
          <w:jc w:val="center"/>
        </w:trPr>
        <w:tc>
          <w:tcPr>
            <w:tcW w:w="3110" w:type="dxa"/>
            <w:vAlign w:val="center"/>
          </w:tcPr>
          <w:p w14:paraId="2DB8FD27" w14:textId="77777777" w:rsidR="007714C0" w:rsidRDefault="00000000">
            <w:pPr>
              <w:pStyle w:val="afffffffff9"/>
            </w:pPr>
            <w:r>
              <w:rPr>
                <w:rFonts w:hint="eastAsia"/>
              </w:rPr>
              <w:t>砷（以As计）/（mg/kg）</w:t>
            </w:r>
          </w:p>
        </w:tc>
        <w:tc>
          <w:tcPr>
            <w:tcW w:w="3112" w:type="dxa"/>
            <w:vAlign w:val="center"/>
          </w:tcPr>
          <w:p w14:paraId="2CD499CF" w14:textId="77777777" w:rsidR="007714C0" w:rsidRDefault="00000000">
            <w:pPr>
              <w:pStyle w:val="afffffffff9"/>
            </w:pPr>
            <w:r>
              <w:rPr>
                <w:rFonts w:hint="eastAsia"/>
              </w:rPr>
              <w:t>≦0.5  ( GB 2762)</w:t>
            </w:r>
          </w:p>
        </w:tc>
        <w:tc>
          <w:tcPr>
            <w:tcW w:w="3112" w:type="dxa"/>
            <w:vAlign w:val="center"/>
          </w:tcPr>
          <w:p w14:paraId="731D6F77" w14:textId="77777777" w:rsidR="007714C0" w:rsidRDefault="00000000">
            <w:pPr>
              <w:pStyle w:val="afffffffff9"/>
            </w:pPr>
            <w:r>
              <w:rPr>
                <w:rFonts w:hint="eastAsia"/>
              </w:rPr>
              <w:t>按GB 5009.11 规定的方法检验。</w:t>
            </w:r>
          </w:p>
        </w:tc>
      </w:tr>
      <w:tr w:rsidR="007714C0" w14:paraId="3C92193F" w14:textId="77777777">
        <w:trPr>
          <w:jc w:val="center"/>
        </w:trPr>
        <w:tc>
          <w:tcPr>
            <w:tcW w:w="3110" w:type="dxa"/>
            <w:vAlign w:val="center"/>
          </w:tcPr>
          <w:p w14:paraId="754ECF78" w14:textId="77777777" w:rsidR="007714C0" w:rsidRDefault="00000000">
            <w:pPr>
              <w:pStyle w:val="afffffffff9"/>
            </w:pPr>
            <w:r>
              <w:rPr>
                <w:rFonts w:hint="eastAsia"/>
              </w:rPr>
              <w:t>铅（以Pb计）/（mg/kg）</w:t>
            </w:r>
          </w:p>
        </w:tc>
        <w:tc>
          <w:tcPr>
            <w:tcW w:w="3112" w:type="dxa"/>
            <w:vAlign w:val="center"/>
          </w:tcPr>
          <w:p w14:paraId="6B7A134C" w14:textId="77777777" w:rsidR="007714C0" w:rsidRDefault="00000000">
            <w:pPr>
              <w:pStyle w:val="afffffffff9"/>
            </w:pPr>
            <w:r>
              <w:rPr>
                <w:rFonts w:hint="eastAsia"/>
              </w:rPr>
              <w:t>≦0.5 ( GB 2762 )</w:t>
            </w:r>
          </w:p>
        </w:tc>
        <w:tc>
          <w:tcPr>
            <w:tcW w:w="3112" w:type="dxa"/>
            <w:vAlign w:val="center"/>
          </w:tcPr>
          <w:p w14:paraId="4543293E" w14:textId="77777777" w:rsidR="007714C0" w:rsidRDefault="00000000">
            <w:pPr>
              <w:pStyle w:val="afffffffff9"/>
            </w:pPr>
            <w:r>
              <w:rPr>
                <w:rFonts w:hint="eastAsia"/>
              </w:rPr>
              <w:t>按GB 5009.12 规定的方法检验。</w:t>
            </w:r>
          </w:p>
        </w:tc>
      </w:tr>
      <w:tr w:rsidR="007714C0" w14:paraId="64A4B8D9" w14:textId="77777777">
        <w:trPr>
          <w:jc w:val="center"/>
        </w:trPr>
        <w:tc>
          <w:tcPr>
            <w:tcW w:w="3110" w:type="dxa"/>
            <w:vAlign w:val="center"/>
          </w:tcPr>
          <w:p w14:paraId="4BDF6B0A" w14:textId="77777777" w:rsidR="007714C0" w:rsidRDefault="00000000">
            <w:pPr>
              <w:pStyle w:val="afffffffff9"/>
            </w:pPr>
            <w:r>
              <w:rPr>
                <w:rFonts w:hint="eastAsia"/>
              </w:rPr>
              <w:t>镉（以Cd计）/（mg/kg）</w:t>
            </w:r>
          </w:p>
        </w:tc>
        <w:tc>
          <w:tcPr>
            <w:tcW w:w="3112" w:type="dxa"/>
            <w:vAlign w:val="center"/>
          </w:tcPr>
          <w:p w14:paraId="551A40B7" w14:textId="77777777" w:rsidR="007714C0" w:rsidRDefault="00000000">
            <w:pPr>
              <w:pStyle w:val="afffffffff9"/>
            </w:pPr>
            <w:r>
              <w:rPr>
                <w:rFonts w:hint="eastAsia"/>
              </w:rPr>
              <w:t>≦0.2 ( GB 2762 )</w:t>
            </w:r>
          </w:p>
        </w:tc>
        <w:tc>
          <w:tcPr>
            <w:tcW w:w="3112" w:type="dxa"/>
            <w:vAlign w:val="center"/>
          </w:tcPr>
          <w:p w14:paraId="6B317D67" w14:textId="77777777" w:rsidR="007714C0" w:rsidRDefault="00000000">
            <w:pPr>
              <w:pStyle w:val="afffffffff9"/>
            </w:pPr>
            <w:r>
              <w:rPr>
                <w:rFonts w:hint="eastAsia"/>
              </w:rPr>
              <w:t>按GB 5009.15 规定的方法检验。</w:t>
            </w:r>
          </w:p>
        </w:tc>
      </w:tr>
      <w:tr w:rsidR="007714C0" w14:paraId="7258BD41" w14:textId="77777777">
        <w:trPr>
          <w:jc w:val="center"/>
        </w:trPr>
        <w:tc>
          <w:tcPr>
            <w:tcW w:w="3110" w:type="dxa"/>
            <w:vAlign w:val="center"/>
          </w:tcPr>
          <w:p w14:paraId="1E545458" w14:textId="77777777" w:rsidR="007714C0" w:rsidRDefault="00000000">
            <w:pPr>
              <w:pStyle w:val="afffffffff9"/>
            </w:pPr>
            <w:r>
              <w:rPr>
                <w:rFonts w:hint="eastAsia"/>
              </w:rPr>
              <w:t>汞（以Hg计）/（mg/kg）</w:t>
            </w:r>
          </w:p>
        </w:tc>
        <w:tc>
          <w:tcPr>
            <w:tcW w:w="3112" w:type="dxa"/>
            <w:vAlign w:val="center"/>
          </w:tcPr>
          <w:p w14:paraId="243482F2" w14:textId="77777777" w:rsidR="007714C0" w:rsidRDefault="00000000">
            <w:pPr>
              <w:pStyle w:val="afffffffff9"/>
            </w:pPr>
            <w:r>
              <w:rPr>
                <w:rFonts w:hint="eastAsia"/>
              </w:rPr>
              <w:t>≦0.1  ( GB 2762)</w:t>
            </w:r>
          </w:p>
        </w:tc>
        <w:tc>
          <w:tcPr>
            <w:tcW w:w="3112" w:type="dxa"/>
            <w:vAlign w:val="center"/>
          </w:tcPr>
          <w:p w14:paraId="0D9042A0" w14:textId="77777777" w:rsidR="007714C0" w:rsidRDefault="00000000">
            <w:pPr>
              <w:pStyle w:val="afffffffff9"/>
            </w:pPr>
            <w:r>
              <w:rPr>
                <w:rFonts w:hint="eastAsia"/>
              </w:rPr>
              <w:t>按GB 5009.17 规定的方法检验。</w:t>
            </w:r>
          </w:p>
        </w:tc>
      </w:tr>
      <w:tr w:rsidR="007714C0" w14:paraId="69F03C13" w14:textId="77777777">
        <w:trPr>
          <w:jc w:val="center"/>
        </w:trPr>
        <w:tc>
          <w:tcPr>
            <w:tcW w:w="3110" w:type="dxa"/>
            <w:vAlign w:val="center"/>
          </w:tcPr>
          <w:p w14:paraId="51614B3E" w14:textId="77777777" w:rsidR="007714C0" w:rsidRDefault="00000000">
            <w:pPr>
              <w:pStyle w:val="afffffffff9"/>
            </w:pPr>
            <w:r>
              <w:rPr>
                <w:rFonts w:hint="eastAsia"/>
              </w:rPr>
              <w:t>其他污染物限量</w:t>
            </w:r>
          </w:p>
        </w:tc>
        <w:tc>
          <w:tcPr>
            <w:tcW w:w="6224" w:type="dxa"/>
            <w:gridSpan w:val="2"/>
            <w:vAlign w:val="center"/>
          </w:tcPr>
          <w:p w14:paraId="1C906144" w14:textId="77777777" w:rsidR="007714C0" w:rsidRDefault="00000000">
            <w:pPr>
              <w:pStyle w:val="afffffffff9"/>
            </w:pPr>
            <w:r>
              <w:rPr>
                <w:rFonts w:hint="eastAsia"/>
              </w:rPr>
              <w:t>应符合GB 2762 的规定</w:t>
            </w:r>
          </w:p>
        </w:tc>
      </w:tr>
      <w:tr w:rsidR="007714C0" w14:paraId="22B84A4B" w14:textId="77777777">
        <w:trPr>
          <w:jc w:val="center"/>
        </w:trPr>
        <w:tc>
          <w:tcPr>
            <w:tcW w:w="3110" w:type="dxa"/>
            <w:vAlign w:val="center"/>
          </w:tcPr>
          <w:p w14:paraId="403DA4F5" w14:textId="77777777" w:rsidR="007714C0" w:rsidRDefault="00000000">
            <w:pPr>
              <w:pStyle w:val="afffffffff9"/>
            </w:pPr>
            <w:r>
              <w:rPr>
                <w:rFonts w:hint="eastAsia"/>
              </w:rPr>
              <w:lastRenderedPageBreak/>
              <w:t>农药残留限量</w:t>
            </w:r>
          </w:p>
        </w:tc>
        <w:tc>
          <w:tcPr>
            <w:tcW w:w="6224" w:type="dxa"/>
            <w:gridSpan w:val="2"/>
            <w:vAlign w:val="center"/>
          </w:tcPr>
          <w:p w14:paraId="17EE0EBE" w14:textId="77777777" w:rsidR="007714C0" w:rsidRDefault="00000000">
            <w:pPr>
              <w:pStyle w:val="afffffffff9"/>
            </w:pPr>
            <w:r>
              <w:rPr>
                <w:rFonts w:hint="eastAsia"/>
              </w:rPr>
              <w:t>应符合GB 2763 的规定</w:t>
            </w:r>
          </w:p>
        </w:tc>
      </w:tr>
    </w:tbl>
    <w:p w14:paraId="1306ECBA" w14:textId="77777777" w:rsidR="007714C0" w:rsidRDefault="007714C0">
      <w:pPr>
        <w:pStyle w:val="afffff5"/>
        <w:ind w:firstLine="420"/>
      </w:pPr>
    </w:p>
    <w:p w14:paraId="0BB44802" w14:textId="77777777" w:rsidR="007714C0" w:rsidRDefault="00000000">
      <w:pPr>
        <w:pStyle w:val="affc"/>
        <w:spacing w:before="240" w:after="240"/>
      </w:pPr>
      <w:bookmarkStart w:id="69" w:name="_Toc229047671"/>
      <w:r>
        <w:rPr>
          <w:rFonts w:hint="eastAsia"/>
        </w:rPr>
        <w:t>检验规则</w:t>
      </w:r>
      <w:bookmarkEnd w:id="69"/>
    </w:p>
    <w:p w14:paraId="1E3B1D31" w14:textId="77777777" w:rsidR="007714C0" w:rsidRDefault="00000000">
      <w:pPr>
        <w:pStyle w:val="affd"/>
        <w:spacing w:before="120" w:after="120"/>
      </w:pPr>
      <w:bookmarkStart w:id="70" w:name="_Toc229047672"/>
      <w:r>
        <w:rPr>
          <w:rFonts w:hint="eastAsia"/>
        </w:rPr>
        <w:t>组批</w:t>
      </w:r>
      <w:bookmarkEnd w:id="70"/>
    </w:p>
    <w:p w14:paraId="5CDB9792" w14:textId="77777777" w:rsidR="007714C0" w:rsidRDefault="00000000">
      <w:pPr>
        <w:pStyle w:val="afffff5"/>
        <w:ind w:firstLine="420"/>
      </w:pPr>
      <w:r>
        <w:rPr>
          <w:rFonts w:hint="eastAsia"/>
        </w:rPr>
        <w:t>同一批原料，同一班次、同一生产线、同一生产工艺、同一规格的产品作为一个检验批次。</w:t>
      </w:r>
    </w:p>
    <w:p w14:paraId="6F52B3C6" w14:textId="77777777" w:rsidR="007714C0" w:rsidRDefault="00000000">
      <w:pPr>
        <w:pStyle w:val="affd"/>
        <w:spacing w:before="120" w:after="120"/>
      </w:pPr>
      <w:bookmarkStart w:id="71" w:name="_Toc229047673"/>
      <w:r>
        <w:rPr>
          <w:rFonts w:hint="eastAsia"/>
        </w:rPr>
        <w:t>取样</w:t>
      </w:r>
      <w:bookmarkEnd w:id="71"/>
    </w:p>
    <w:p w14:paraId="52C796CF" w14:textId="77777777" w:rsidR="007714C0" w:rsidRDefault="00000000">
      <w:pPr>
        <w:pStyle w:val="affe"/>
        <w:spacing w:before="120" w:after="120"/>
      </w:pPr>
      <w:r>
        <w:rPr>
          <w:rFonts w:hint="eastAsia"/>
        </w:rPr>
        <w:t>包装产品</w:t>
      </w:r>
    </w:p>
    <w:p w14:paraId="4DF161FC" w14:textId="77777777" w:rsidR="007714C0" w:rsidRDefault="00000000">
      <w:pPr>
        <w:pStyle w:val="afffff5"/>
        <w:ind w:firstLine="420"/>
      </w:pPr>
      <w:r>
        <w:rPr>
          <w:rFonts w:hint="eastAsia"/>
        </w:rPr>
        <w:t>在整批</w:t>
      </w:r>
      <w:proofErr w:type="gramStart"/>
      <w:r>
        <w:rPr>
          <w:rFonts w:hint="eastAsia"/>
        </w:rPr>
        <w:t>蛹</w:t>
      </w:r>
      <w:proofErr w:type="gramEnd"/>
      <w:r>
        <w:rPr>
          <w:rFonts w:hint="eastAsia"/>
        </w:rPr>
        <w:t>虫草多糖提取物中，包装产品以</w:t>
      </w:r>
      <w:proofErr w:type="gramStart"/>
      <w:r>
        <w:rPr>
          <w:rFonts w:hint="eastAsia"/>
        </w:rPr>
        <w:t>同类小</w:t>
      </w:r>
      <w:proofErr w:type="gramEnd"/>
      <w:r>
        <w:rPr>
          <w:rFonts w:hint="eastAsia"/>
        </w:rPr>
        <w:t>包装袋(或盒、箱等)为基数，散装产品以同类货物的质量(kg)或件数为基数，按下列整批货物件数的基数进行随机取样：</w:t>
      </w:r>
    </w:p>
    <w:p w14:paraId="4048D1C5" w14:textId="77777777" w:rsidR="007714C0" w:rsidRDefault="00000000">
      <w:pPr>
        <w:pStyle w:val="afffff5"/>
        <w:ind w:firstLine="420"/>
      </w:pPr>
      <w:r>
        <w:rPr>
          <w:rFonts w:hint="eastAsia"/>
        </w:rPr>
        <w:t>——整批货物小于等于 50 件，取 2 件；</w:t>
      </w:r>
    </w:p>
    <w:p w14:paraId="44A44882" w14:textId="77777777" w:rsidR="007714C0" w:rsidRDefault="00000000">
      <w:pPr>
        <w:pStyle w:val="afffff5"/>
        <w:ind w:firstLine="420"/>
      </w:pPr>
      <w:r>
        <w:rPr>
          <w:rFonts w:hint="eastAsia"/>
        </w:rPr>
        <w:t>——整批货物 51件～100 件，取 4 件；</w:t>
      </w:r>
    </w:p>
    <w:p w14:paraId="6D7E8A2D" w14:textId="77777777" w:rsidR="007714C0" w:rsidRDefault="00000000">
      <w:pPr>
        <w:pStyle w:val="afffff5"/>
        <w:ind w:firstLine="420"/>
      </w:pPr>
      <w:r>
        <w:rPr>
          <w:rFonts w:hint="eastAsia"/>
        </w:rPr>
        <w:t>——整批货物 101 件～200 件，取 5 件；</w:t>
      </w:r>
    </w:p>
    <w:p w14:paraId="2A87D038" w14:textId="77777777" w:rsidR="007714C0" w:rsidRDefault="00000000">
      <w:pPr>
        <w:pStyle w:val="afffff5"/>
        <w:ind w:firstLine="420"/>
      </w:pPr>
      <w:r>
        <w:rPr>
          <w:rFonts w:hint="eastAsia"/>
        </w:rPr>
        <w:t xml:space="preserve">——整批货物 201 件以上，以 6 件为最低限度，每增加 50 </w:t>
      </w:r>
      <w:proofErr w:type="gramStart"/>
      <w:r>
        <w:rPr>
          <w:rFonts w:hint="eastAsia"/>
        </w:rPr>
        <w:t>件加取</w:t>
      </w:r>
      <w:proofErr w:type="gramEnd"/>
      <w:r>
        <w:rPr>
          <w:rFonts w:hint="eastAsia"/>
        </w:rPr>
        <w:t xml:space="preserve"> 1 件。</w:t>
      </w:r>
    </w:p>
    <w:p w14:paraId="374BAF2A" w14:textId="77777777" w:rsidR="007714C0" w:rsidRDefault="00000000">
      <w:pPr>
        <w:pStyle w:val="afffff5"/>
        <w:ind w:firstLine="420"/>
      </w:pPr>
      <w:r>
        <w:rPr>
          <w:rFonts w:hint="eastAsia"/>
        </w:rPr>
        <w:t>小包装质量不足检验所需质量时，适当加大取样量。</w:t>
      </w:r>
    </w:p>
    <w:p w14:paraId="6D8BA849" w14:textId="77777777" w:rsidR="007714C0" w:rsidRDefault="00000000">
      <w:pPr>
        <w:pStyle w:val="affe"/>
        <w:spacing w:before="120" w:after="120"/>
      </w:pPr>
      <w:r>
        <w:rPr>
          <w:rFonts w:hint="eastAsia"/>
        </w:rPr>
        <w:t>散装产品</w:t>
      </w:r>
    </w:p>
    <w:p w14:paraId="21C3E40B" w14:textId="77777777" w:rsidR="007714C0" w:rsidRDefault="00000000">
      <w:pPr>
        <w:pStyle w:val="afffff5"/>
        <w:ind w:firstLine="420"/>
      </w:pPr>
      <w:r>
        <w:rPr>
          <w:rFonts w:hint="eastAsia"/>
        </w:rPr>
        <w:t>散装产品以同类货物的重量(kg)为基数，从不同位置随机取样，取样 3 份～5 份，每份 0.5 kg～1.0 kg。</w:t>
      </w:r>
    </w:p>
    <w:p w14:paraId="731046A5" w14:textId="77777777" w:rsidR="007714C0" w:rsidRDefault="00000000">
      <w:pPr>
        <w:pStyle w:val="affd"/>
        <w:spacing w:before="120" w:after="120"/>
      </w:pPr>
      <w:bookmarkStart w:id="72" w:name="_Toc229047674"/>
      <w:r>
        <w:rPr>
          <w:rFonts w:hint="eastAsia"/>
        </w:rPr>
        <w:t>检验分类</w:t>
      </w:r>
      <w:bookmarkEnd w:id="72"/>
    </w:p>
    <w:p w14:paraId="5273212D" w14:textId="77777777" w:rsidR="007714C0" w:rsidRDefault="00000000">
      <w:pPr>
        <w:pStyle w:val="affe"/>
        <w:spacing w:before="120" w:after="120"/>
      </w:pPr>
      <w:r>
        <w:rPr>
          <w:rFonts w:hint="eastAsia"/>
        </w:rPr>
        <w:t>交收检验</w:t>
      </w:r>
    </w:p>
    <w:p w14:paraId="25CC914B" w14:textId="77777777" w:rsidR="007714C0" w:rsidRDefault="00000000">
      <w:pPr>
        <w:pStyle w:val="afffff5"/>
        <w:ind w:firstLine="420"/>
      </w:pPr>
      <w:r>
        <w:rPr>
          <w:rFonts w:hint="eastAsia"/>
        </w:rPr>
        <w:t>每批产品交收前，生产者应进行交收检验。交收检验内容包括感官指标、粗多糖、水分、灰分、总菌落、霉菌和酵母、标志和包装。检验合格后，附合格证方可交收。</w:t>
      </w:r>
    </w:p>
    <w:p w14:paraId="33EEAAD6" w14:textId="77777777" w:rsidR="007714C0" w:rsidRDefault="00000000">
      <w:pPr>
        <w:pStyle w:val="affe"/>
        <w:spacing w:before="120" w:after="120"/>
      </w:pPr>
      <w:r>
        <w:rPr>
          <w:rFonts w:hint="eastAsia"/>
        </w:rPr>
        <w:t>型式检验</w:t>
      </w:r>
    </w:p>
    <w:p w14:paraId="661C9D3F" w14:textId="77777777" w:rsidR="007714C0" w:rsidRDefault="00000000">
      <w:pPr>
        <w:pStyle w:val="afffff5"/>
        <w:ind w:firstLine="420"/>
      </w:pPr>
      <w:r>
        <w:rPr>
          <w:rFonts w:hint="eastAsia"/>
        </w:rPr>
        <w:t>型式检验是对产品进行全面考核，即本</w:t>
      </w:r>
      <w:proofErr w:type="gramStart"/>
      <w:r>
        <w:rPr>
          <w:rFonts w:hint="eastAsia"/>
        </w:rPr>
        <w:t>标准第</w:t>
      </w:r>
      <w:proofErr w:type="gramEnd"/>
      <w:r>
        <w:rPr>
          <w:rFonts w:hint="eastAsia"/>
        </w:rPr>
        <w:t xml:space="preserve"> 6 章规定的全部项目进行检验。正常生产时每半年一次，有下列情况之</w:t>
      </w:r>
      <w:proofErr w:type="gramStart"/>
      <w:r>
        <w:rPr>
          <w:rFonts w:hint="eastAsia"/>
        </w:rPr>
        <w:t>一时应</w:t>
      </w:r>
      <w:proofErr w:type="gramEnd"/>
      <w:r>
        <w:rPr>
          <w:rFonts w:hint="eastAsia"/>
        </w:rPr>
        <w:t>进行型式检验：</w:t>
      </w:r>
    </w:p>
    <w:p w14:paraId="72C95AFE" w14:textId="77777777" w:rsidR="007714C0" w:rsidRDefault="00000000">
      <w:pPr>
        <w:pStyle w:val="afffff5"/>
        <w:ind w:firstLine="420"/>
      </w:pPr>
      <w:r>
        <w:rPr>
          <w:rFonts w:hint="eastAsia"/>
        </w:rPr>
        <w:t>a)新产品投产或产品定型鉴定时；</w:t>
      </w:r>
    </w:p>
    <w:p w14:paraId="31B4ABB3" w14:textId="77777777" w:rsidR="007714C0" w:rsidRDefault="00000000">
      <w:pPr>
        <w:pStyle w:val="afffff5"/>
        <w:ind w:firstLine="420"/>
      </w:pPr>
      <w:r>
        <w:rPr>
          <w:rFonts w:hint="eastAsia"/>
        </w:rPr>
        <w:t>b)生产原料、关键工艺发生重大变化时；</w:t>
      </w:r>
    </w:p>
    <w:p w14:paraId="7B2BBB61" w14:textId="77777777" w:rsidR="007714C0" w:rsidRDefault="00000000">
      <w:pPr>
        <w:pStyle w:val="afffff5"/>
        <w:ind w:firstLine="420"/>
      </w:pPr>
      <w:r>
        <w:rPr>
          <w:rFonts w:hint="eastAsia"/>
        </w:rPr>
        <w:t xml:space="preserve">c)停产 3 </w:t>
      </w:r>
      <w:proofErr w:type="gramStart"/>
      <w:r>
        <w:rPr>
          <w:rFonts w:hint="eastAsia"/>
        </w:rPr>
        <w:t>个月以上</w:t>
      </w:r>
      <w:proofErr w:type="gramEnd"/>
      <w:r>
        <w:rPr>
          <w:rFonts w:hint="eastAsia"/>
        </w:rPr>
        <w:t>恢复生产时；</w:t>
      </w:r>
    </w:p>
    <w:p w14:paraId="57C071C5" w14:textId="77777777" w:rsidR="007714C0" w:rsidRDefault="00000000">
      <w:pPr>
        <w:pStyle w:val="afffff5"/>
        <w:ind w:firstLine="420"/>
      </w:pPr>
      <w:r>
        <w:rPr>
          <w:rFonts w:hint="eastAsia"/>
        </w:rPr>
        <w:t>d)国家质量监督机构提出型式检验要求时；</w:t>
      </w:r>
    </w:p>
    <w:p w14:paraId="0CD98463" w14:textId="77777777" w:rsidR="007714C0" w:rsidRDefault="00000000">
      <w:pPr>
        <w:pStyle w:val="afffff5"/>
        <w:ind w:firstLine="420"/>
      </w:pPr>
      <w:r>
        <w:rPr>
          <w:rFonts w:hint="eastAsia"/>
        </w:rPr>
        <w:t>e)前后两次抽样检验结果差异较大时；</w:t>
      </w:r>
    </w:p>
    <w:p w14:paraId="0FB87A12" w14:textId="77777777" w:rsidR="007714C0" w:rsidRDefault="00000000">
      <w:pPr>
        <w:pStyle w:val="afffff5"/>
        <w:ind w:firstLine="420"/>
      </w:pPr>
      <w:r>
        <w:rPr>
          <w:rFonts w:hint="eastAsia"/>
        </w:rPr>
        <w:t>f)因人为或自然因素使生产技术和生产环境发生较大变化时。</w:t>
      </w:r>
    </w:p>
    <w:p w14:paraId="332FCF8B" w14:textId="77777777" w:rsidR="007714C0" w:rsidRDefault="00000000">
      <w:pPr>
        <w:pStyle w:val="affd"/>
        <w:spacing w:before="120" w:after="120"/>
      </w:pPr>
      <w:bookmarkStart w:id="73" w:name="_Toc229047675"/>
      <w:r>
        <w:rPr>
          <w:rFonts w:hint="eastAsia"/>
        </w:rPr>
        <w:t>判定规则</w:t>
      </w:r>
      <w:bookmarkEnd w:id="73"/>
    </w:p>
    <w:p w14:paraId="4C39DA84" w14:textId="77777777" w:rsidR="007714C0" w:rsidRDefault="00000000">
      <w:pPr>
        <w:pStyle w:val="affe"/>
        <w:spacing w:before="120" w:after="120"/>
      </w:pPr>
      <w:r>
        <w:rPr>
          <w:rFonts w:hint="eastAsia"/>
        </w:rPr>
        <w:t>合格产品</w:t>
      </w:r>
    </w:p>
    <w:p w14:paraId="6280DDAE" w14:textId="77777777" w:rsidR="007714C0" w:rsidRDefault="00000000">
      <w:pPr>
        <w:pStyle w:val="afffff5"/>
        <w:ind w:firstLine="420"/>
      </w:pPr>
      <w:r>
        <w:rPr>
          <w:rFonts w:hint="eastAsia"/>
        </w:rPr>
        <w:t>检验项目全部符合本标准的规定，判定该批产品为合格产品。</w:t>
      </w:r>
    </w:p>
    <w:p w14:paraId="04C5535A" w14:textId="77777777" w:rsidR="007714C0" w:rsidRDefault="00000000">
      <w:pPr>
        <w:pStyle w:val="affe"/>
        <w:spacing w:before="120" w:after="120"/>
      </w:pPr>
      <w:r>
        <w:rPr>
          <w:rFonts w:hint="eastAsia"/>
        </w:rPr>
        <w:t>不合格产品</w:t>
      </w:r>
    </w:p>
    <w:p w14:paraId="211B4FD5" w14:textId="77777777" w:rsidR="007714C0" w:rsidRDefault="00000000">
      <w:pPr>
        <w:pStyle w:val="afffff5"/>
        <w:ind w:firstLine="420"/>
      </w:pPr>
      <w:r>
        <w:rPr>
          <w:rFonts w:hint="eastAsia"/>
        </w:rPr>
        <w:t>检验项目如有一项以上(含一项)不合格，应在同批产品中加倍抽样复验，以复验结果为准。若复验项目仍有一项不合格，则判该批产品为不合格。</w:t>
      </w:r>
    </w:p>
    <w:p w14:paraId="2FD25155" w14:textId="77777777" w:rsidR="007714C0" w:rsidRDefault="00000000">
      <w:pPr>
        <w:pStyle w:val="affc"/>
        <w:spacing w:before="240" w:after="240"/>
      </w:pPr>
      <w:bookmarkStart w:id="74" w:name="_Toc229047676"/>
      <w:r>
        <w:rPr>
          <w:rFonts w:hint="eastAsia"/>
        </w:rPr>
        <w:t>标志、标签、包装、运输</w:t>
      </w:r>
      <w:bookmarkEnd w:id="74"/>
    </w:p>
    <w:p w14:paraId="3286F123" w14:textId="77777777" w:rsidR="007714C0" w:rsidRDefault="00000000">
      <w:pPr>
        <w:pStyle w:val="affd"/>
        <w:spacing w:before="120" w:after="120"/>
      </w:pPr>
      <w:bookmarkStart w:id="75" w:name="_Toc229047677"/>
      <w:r>
        <w:rPr>
          <w:rFonts w:hint="eastAsia"/>
        </w:rPr>
        <w:lastRenderedPageBreak/>
        <w:t>标志、标签</w:t>
      </w:r>
      <w:bookmarkEnd w:id="75"/>
    </w:p>
    <w:p w14:paraId="7DDD9B96" w14:textId="77777777" w:rsidR="007714C0" w:rsidRDefault="00000000">
      <w:pPr>
        <w:pStyle w:val="afffff5"/>
        <w:ind w:firstLine="420"/>
        <w:rPr>
          <w:color w:val="0000FF"/>
        </w:rPr>
      </w:pPr>
      <w:r>
        <w:rPr>
          <w:rFonts w:hint="eastAsia"/>
        </w:rPr>
        <w:t>产品包装储运图示标志应符合GB/T 191 的规定。标签应符合GB 7718 的规定，标注为新食品原料、提供致敏物质，鼓励提供数字标签。</w:t>
      </w:r>
    </w:p>
    <w:p w14:paraId="39A6BB75" w14:textId="77777777" w:rsidR="007714C0" w:rsidRDefault="00000000">
      <w:pPr>
        <w:pStyle w:val="affd"/>
        <w:spacing w:before="120" w:after="120"/>
      </w:pPr>
      <w:bookmarkStart w:id="76" w:name="_Toc229047678"/>
      <w:r>
        <w:rPr>
          <w:rFonts w:hint="eastAsia"/>
        </w:rPr>
        <w:t>包装</w:t>
      </w:r>
      <w:bookmarkEnd w:id="76"/>
    </w:p>
    <w:p w14:paraId="4C725BFB" w14:textId="77777777" w:rsidR="007714C0" w:rsidRDefault="00000000">
      <w:pPr>
        <w:pStyle w:val="afffff5"/>
        <w:ind w:firstLine="420"/>
      </w:pPr>
      <w:r>
        <w:rPr>
          <w:rFonts w:hint="eastAsia"/>
        </w:rPr>
        <w:t>符合GB 4806.1 的规定；内包装材料应洁净、干燥、无破损、无异味、无毒无害；外包装应坚固、无毒无害、无污染，并采取防潮措施。</w:t>
      </w:r>
    </w:p>
    <w:p w14:paraId="5A3F9C46" w14:textId="77777777" w:rsidR="007714C0" w:rsidRDefault="00000000">
      <w:pPr>
        <w:pStyle w:val="affd"/>
        <w:spacing w:before="120" w:after="120"/>
      </w:pPr>
      <w:bookmarkStart w:id="77" w:name="_Toc229047679"/>
      <w:r>
        <w:rPr>
          <w:rFonts w:hint="eastAsia"/>
        </w:rPr>
        <w:t>运输</w:t>
      </w:r>
      <w:bookmarkEnd w:id="77"/>
    </w:p>
    <w:p w14:paraId="555B1F71" w14:textId="77777777" w:rsidR="007714C0" w:rsidRDefault="00000000">
      <w:pPr>
        <w:pStyle w:val="afffff5"/>
        <w:ind w:firstLine="420"/>
      </w:pPr>
      <w:r>
        <w:rPr>
          <w:rFonts w:hint="eastAsia"/>
        </w:rPr>
        <w:t>产品运输工具应清洁无污染，运输产品时应避免日晒、雨淋，不得与有毒、有害、有异味或影响产品质量的物品混装混运。</w:t>
      </w:r>
    </w:p>
    <w:p w14:paraId="23D20F1D" w14:textId="77777777" w:rsidR="007714C0" w:rsidRDefault="00000000">
      <w:pPr>
        <w:pStyle w:val="affc"/>
        <w:spacing w:before="240" w:after="240"/>
      </w:pPr>
      <w:bookmarkStart w:id="78" w:name="_Toc229047680"/>
      <w:r>
        <w:rPr>
          <w:rFonts w:hint="eastAsia"/>
        </w:rPr>
        <w:t>贮存</w:t>
      </w:r>
      <w:bookmarkEnd w:id="78"/>
    </w:p>
    <w:p w14:paraId="4C9A95F0" w14:textId="77777777" w:rsidR="007714C0" w:rsidRDefault="00000000">
      <w:pPr>
        <w:pStyle w:val="afffff5"/>
        <w:ind w:firstLine="420"/>
        <w:rPr>
          <w:color w:val="FF0000"/>
        </w:rPr>
      </w:pPr>
      <w:r>
        <w:rPr>
          <w:rFonts w:hint="eastAsia"/>
        </w:rPr>
        <w:t xml:space="preserve">产品应贮存在清洁、避光、通风、干燥、无虫害和鼠害的成品库中，常温贮存，相对湿度 </w:t>
      </w:r>
      <w:r>
        <w:rPr>
          <w:rFonts w:hAnsi="宋体" w:cs="宋体" w:hint="eastAsia"/>
        </w:rPr>
        <w:t>40 %</w:t>
      </w:r>
      <w:r>
        <w:rPr>
          <w:rFonts w:hint="eastAsia"/>
        </w:rPr>
        <w:t>～ 60 %，且离地离墙 15 cm以上。不得与有毒、有害、有异味、易挥发、易腐蚀的物品混储。保存期限不超过 36 月。</w:t>
      </w:r>
    </w:p>
    <w:p w14:paraId="61770030" w14:textId="77777777" w:rsidR="007714C0" w:rsidRDefault="00000000">
      <w:pPr>
        <w:pStyle w:val="affc"/>
        <w:spacing w:before="240" w:after="240"/>
      </w:pPr>
      <w:bookmarkStart w:id="79" w:name="_Toc229047681"/>
      <w:r>
        <w:rPr>
          <w:rFonts w:hint="eastAsia"/>
        </w:rPr>
        <w:t>废弃物处置</w:t>
      </w:r>
      <w:bookmarkEnd w:id="79"/>
    </w:p>
    <w:p w14:paraId="2D4F0FC6" w14:textId="77777777" w:rsidR="007714C0" w:rsidRDefault="00000000">
      <w:pPr>
        <w:pStyle w:val="afffff5"/>
        <w:ind w:firstLine="420"/>
      </w:pPr>
      <w:r>
        <w:rPr>
          <w:rFonts w:hint="eastAsia"/>
        </w:rPr>
        <w:t>生产及投入品废弃物应集中分类按资源化、无害化处置。</w:t>
      </w:r>
    </w:p>
    <w:p w14:paraId="4D1CECB4" w14:textId="77777777" w:rsidR="007714C0" w:rsidRDefault="00000000">
      <w:pPr>
        <w:pStyle w:val="affc"/>
        <w:spacing w:before="240" w:after="240"/>
      </w:pPr>
      <w:bookmarkStart w:id="80" w:name="_Toc229047682"/>
      <w:r>
        <w:rPr>
          <w:rFonts w:hint="eastAsia"/>
        </w:rPr>
        <w:t>生产档案</w:t>
      </w:r>
      <w:bookmarkEnd w:id="80"/>
    </w:p>
    <w:p w14:paraId="69B1A40F" w14:textId="77777777" w:rsidR="007714C0" w:rsidRDefault="00000000">
      <w:pPr>
        <w:pStyle w:val="afffff5"/>
        <w:ind w:firstLine="420"/>
      </w:pPr>
      <w:r>
        <w:rPr>
          <w:rFonts w:hint="eastAsia"/>
        </w:rPr>
        <w:t>应建立可追溯的生产档案，内容包括但不限于：a）原材料来源、批次、验收日期及检验结果；b）生产日期、班次、操作人员；c）提取时间、温度、料液比、提取次数等工艺参数；d）中间产品检验结果；e）成品检验结果；f）设备运行记录；g）贮藏条件；h)废弃物处理记录；</w:t>
      </w:r>
      <w:proofErr w:type="spellStart"/>
      <w:r>
        <w:rPr>
          <w:rFonts w:hint="eastAsia"/>
        </w:rPr>
        <w:t>i</w:t>
      </w:r>
      <w:proofErr w:type="spellEnd"/>
      <w:r>
        <w:rPr>
          <w:rFonts w:hint="eastAsia"/>
        </w:rPr>
        <w:t>)销售记录等。档案保存期限不少于3年，内容准确、完整、清晰。</w:t>
      </w:r>
    </w:p>
    <w:p w14:paraId="5EEFB827" w14:textId="77777777" w:rsidR="007714C0" w:rsidRDefault="00000000">
      <w:pPr>
        <w:pStyle w:val="afffff5"/>
        <w:ind w:firstLineChars="0" w:firstLine="0"/>
        <w:jc w:val="center"/>
      </w:pPr>
      <w:bookmarkStart w:id="81" w:name="BookMark8"/>
      <w:bookmarkEnd w:id="25"/>
      <w:r>
        <w:rPr>
          <w:rFonts w:hint="eastAsia"/>
          <w:noProof/>
        </w:rPr>
        <w:drawing>
          <wp:inline distT="0" distB="0" distL="0" distR="0" wp14:anchorId="1CF42C54" wp14:editId="5E5558A6">
            <wp:extent cx="1485900" cy="317500"/>
            <wp:effectExtent l="0" t="0" r="0" b="6350"/>
            <wp:docPr id="687876438" name="图片 1"/>
            <wp:cNvGraphicFramePr/>
            <a:graphic xmlns:a="http://schemas.openxmlformats.org/drawingml/2006/main">
              <a:graphicData uri="http://schemas.openxmlformats.org/drawingml/2006/picture">
                <pic:pic xmlns:pic="http://schemas.openxmlformats.org/drawingml/2006/picture">
                  <pic:nvPicPr>
                    <pic:cNvPr id="687876438"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1"/>
    </w:p>
    <w:sectPr w:rsidR="007714C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12AA" w14:textId="77777777" w:rsidR="004D6350" w:rsidRDefault="004D6350">
      <w:pPr>
        <w:spacing w:line="240" w:lineRule="auto"/>
      </w:pPr>
      <w:r>
        <w:separator/>
      </w:r>
    </w:p>
  </w:endnote>
  <w:endnote w:type="continuationSeparator" w:id="0">
    <w:p w14:paraId="2D77D132" w14:textId="77777777" w:rsidR="004D6350" w:rsidRDefault="004D6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8F086C10-A363-4E01-8C08-34CE4DC727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embedRegular r:id="rId2" w:subsetted="1" w:fontKey="{B93A99C6-B660-4FE5-907B-0DD730F72CFE}"/>
  </w:font>
  <w:font w:name="Arial">
    <w:panose1 w:val="020B0604020202020204"/>
    <w:charset w:val="00"/>
    <w:family w:val="swiss"/>
    <w:pitch w:val="variable"/>
    <w:sig w:usb0="E0002EFF" w:usb1="C000785B" w:usb2="00000009" w:usb3="00000000" w:csb0="000001FF" w:csb1="00000000"/>
  </w:font>
  <w:font w:name="标准粗黑">
    <w:charset w:val="86"/>
    <w:family w:val="auto"/>
    <w:pitch w:val="default"/>
    <w:sig w:usb0="8000002F" w:usb1="084164FA" w:usb2="00000012"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E4703890-CD83-4EE7-92A7-C83DE1B7FCA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E527" w14:textId="77777777" w:rsidR="007714C0"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4EEE" w14:textId="77777777" w:rsidR="007714C0" w:rsidRDefault="007714C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A72E" w14:textId="77777777" w:rsidR="007714C0" w:rsidRDefault="007714C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0A81" w14:textId="77777777" w:rsidR="007714C0"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B4AD" w14:textId="77777777" w:rsidR="004D6350" w:rsidRDefault="004D6350">
      <w:pPr>
        <w:spacing w:line="240" w:lineRule="auto"/>
      </w:pPr>
      <w:r>
        <w:separator/>
      </w:r>
    </w:p>
  </w:footnote>
  <w:footnote w:type="continuationSeparator" w:id="0">
    <w:p w14:paraId="4A027293" w14:textId="77777777" w:rsidR="004D6350" w:rsidRDefault="004D63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85F8" w14:textId="77777777" w:rsidR="007714C0" w:rsidRDefault="007714C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753E" w14:textId="77777777" w:rsidR="007714C0"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E4C8" w14:textId="77777777" w:rsidR="007714C0" w:rsidRDefault="007714C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0B9" w14:textId="77777777" w:rsidR="007714C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XX/T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4C6D" w14:textId="6B717B73" w:rsidR="007714C0" w:rsidRDefault="00000000">
    <w:pPr>
      <w:pStyle w:val="afffffa"/>
      <w:rPr>
        <w:rFonts w:hint="eastAsia"/>
      </w:rPr>
    </w:pPr>
    <w:r>
      <w:fldChar w:fldCharType="begin"/>
    </w:r>
    <w:r>
      <w:instrText xml:space="preserve"> STYLEREF  标准文件_文件编号  \* MERGEFORMAT </w:instrText>
    </w:r>
    <w:r>
      <w:fldChar w:fldCharType="separate"/>
    </w:r>
    <w:r w:rsidR="00D90A74">
      <w:rPr>
        <w:rFonts w:hint="eastAsia"/>
        <w:noProof/>
      </w:rPr>
      <w:t>XX/T XXXXX—XXXX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color w:val="auto"/>
        <w:sz w:val="21"/>
      </w:rPr>
    </w:lvl>
    <w:lvl w:ilvl="2">
      <w:start w:val="1"/>
      <w:numFmt w:val="decimal"/>
      <w:pStyle w:val="affd"/>
      <w:suff w:val="nothing"/>
      <w:lvlText w:val="%1%2.%3　"/>
      <w:lvlJc w:val="left"/>
      <w:pPr>
        <w:ind w:left="141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54579669">
    <w:abstractNumId w:val="0"/>
  </w:num>
  <w:num w:numId="2" w16cid:durableId="600840569">
    <w:abstractNumId w:val="27"/>
  </w:num>
  <w:num w:numId="3" w16cid:durableId="1619606676">
    <w:abstractNumId w:val="5"/>
  </w:num>
  <w:num w:numId="4" w16cid:durableId="123085768">
    <w:abstractNumId w:val="23"/>
  </w:num>
  <w:num w:numId="5" w16cid:durableId="848451285">
    <w:abstractNumId w:val="18"/>
  </w:num>
  <w:num w:numId="6" w16cid:durableId="1291327080">
    <w:abstractNumId w:val="13"/>
  </w:num>
  <w:num w:numId="7" w16cid:durableId="1335377882">
    <w:abstractNumId w:val="8"/>
  </w:num>
  <w:num w:numId="8" w16cid:durableId="1832479460">
    <w:abstractNumId w:val="3"/>
  </w:num>
  <w:num w:numId="9" w16cid:durableId="1322125206">
    <w:abstractNumId w:val="9"/>
  </w:num>
  <w:num w:numId="10" w16cid:durableId="1615399468">
    <w:abstractNumId w:val="16"/>
  </w:num>
  <w:num w:numId="11" w16cid:durableId="1846090546">
    <w:abstractNumId w:val="25"/>
  </w:num>
  <w:num w:numId="12" w16cid:durableId="1123961400">
    <w:abstractNumId w:val="11"/>
  </w:num>
  <w:num w:numId="13" w16cid:durableId="7290452">
    <w:abstractNumId w:val="12"/>
  </w:num>
  <w:num w:numId="14" w16cid:durableId="2137986369">
    <w:abstractNumId w:val="7"/>
  </w:num>
  <w:num w:numId="15" w16cid:durableId="1295910102">
    <w:abstractNumId w:val="19"/>
  </w:num>
  <w:num w:numId="16" w16cid:durableId="2129007631">
    <w:abstractNumId w:val="21"/>
  </w:num>
  <w:num w:numId="17" w16cid:durableId="1020547632">
    <w:abstractNumId w:val="17"/>
  </w:num>
  <w:num w:numId="18" w16cid:durableId="1827013112">
    <w:abstractNumId w:val="29"/>
  </w:num>
  <w:num w:numId="19" w16cid:durableId="1480532472">
    <w:abstractNumId w:val="15"/>
  </w:num>
  <w:num w:numId="20" w16cid:durableId="673340178">
    <w:abstractNumId w:val="1"/>
  </w:num>
  <w:num w:numId="21" w16cid:durableId="1727417083">
    <w:abstractNumId w:val="10"/>
  </w:num>
  <w:num w:numId="22" w16cid:durableId="498615933">
    <w:abstractNumId w:val="30"/>
  </w:num>
  <w:num w:numId="23" w16cid:durableId="1989744608">
    <w:abstractNumId w:val="20"/>
  </w:num>
  <w:num w:numId="24" w16cid:durableId="633101290">
    <w:abstractNumId w:val="6"/>
  </w:num>
  <w:num w:numId="25" w16cid:durableId="497501531">
    <w:abstractNumId w:val="26"/>
  </w:num>
  <w:num w:numId="26" w16cid:durableId="1538352707">
    <w:abstractNumId w:val="28"/>
  </w:num>
  <w:num w:numId="27" w16cid:durableId="2051681059">
    <w:abstractNumId w:val="2"/>
  </w:num>
  <w:num w:numId="28" w16cid:durableId="1565412540">
    <w:abstractNumId w:val="4"/>
  </w:num>
  <w:num w:numId="29" w16cid:durableId="746004255">
    <w:abstractNumId w:val="14"/>
  </w:num>
  <w:num w:numId="30" w16cid:durableId="385228174">
    <w:abstractNumId w:val="24"/>
  </w:num>
  <w:num w:numId="31" w16cid:durableId="12286151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oJMkXzsIlDZuL25vEk5VRmLHT1u/o04YPHQwvKE94idVzDmo/PJixeNoPAtYMtdo7F2IybaaAuUOa3D85bBdbA==" w:salt="qpfTTlVY0x1otAQ7n+adQQ=="/>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StyleCount" w:val="5"/>
  </w:docVars>
  <w:rsids>
    <w:rsidRoot w:val="0009400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951"/>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251D"/>
    <w:rsid w:val="00083D2C"/>
    <w:rsid w:val="00086AA1"/>
    <w:rsid w:val="00087A77"/>
    <w:rsid w:val="00090CA6"/>
    <w:rsid w:val="00092B8A"/>
    <w:rsid w:val="00092FB0"/>
    <w:rsid w:val="000934C5"/>
    <w:rsid w:val="00093D25"/>
    <w:rsid w:val="00093DAB"/>
    <w:rsid w:val="0009400A"/>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153"/>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6131"/>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E6B87"/>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16C"/>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1B7"/>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6350"/>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1FC6"/>
    <w:rsid w:val="00573D9E"/>
    <w:rsid w:val="005801E3"/>
    <w:rsid w:val="00581802"/>
    <w:rsid w:val="00582A73"/>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6708"/>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474CD"/>
    <w:rsid w:val="00651ACB"/>
    <w:rsid w:val="00651C47"/>
    <w:rsid w:val="00652AB2"/>
    <w:rsid w:val="00654EC0"/>
    <w:rsid w:val="0065525B"/>
    <w:rsid w:val="00655D4F"/>
    <w:rsid w:val="00662E06"/>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4C4"/>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14C0"/>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4107"/>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74DC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4E48"/>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797"/>
    <w:rsid w:val="009E1848"/>
    <w:rsid w:val="009E4A58"/>
    <w:rsid w:val="009E567F"/>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0C6"/>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4B31"/>
    <w:rsid w:val="00B4654C"/>
    <w:rsid w:val="00B47293"/>
    <w:rsid w:val="00B50E50"/>
    <w:rsid w:val="00B52120"/>
    <w:rsid w:val="00B54ABC"/>
    <w:rsid w:val="00B56FBE"/>
    <w:rsid w:val="00B62B58"/>
    <w:rsid w:val="00B65149"/>
    <w:rsid w:val="00B66567"/>
    <w:rsid w:val="00B66F52"/>
    <w:rsid w:val="00B66FE5"/>
    <w:rsid w:val="00B72880"/>
    <w:rsid w:val="00B758BF"/>
    <w:rsid w:val="00B80468"/>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43A4"/>
    <w:rsid w:val="00C55232"/>
    <w:rsid w:val="00C553A4"/>
    <w:rsid w:val="00C55A06"/>
    <w:rsid w:val="00C55D03"/>
    <w:rsid w:val="00C601BC"/>
    <w:rsid w:val="00C6329F"/>
    <w:rsid w:val="00C63340"/>
    <w:rsid w:val="00C643F9"/>
    <w:rsid w:val="00C64A93"/>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62F"/>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0A74"/>
    <w:rsid w:val="00D926D0"/>
    <w:rsid w:val="00D93030"/>
    <w:rsid w:val="00D950E1"/>
    <w:rsid w:val="00D952A6"/>
    <w:rsid w:val="00D97F99"/>
    <w:rsid w:val="00DA1E08"/>
    <w:rsid w:val="00DA24F8"/>
    <w:rsid w:val="00DA28E8"/>
    <w:rsid w:val="00DA38D3"/>
    <w:rsid w:val="00DA3932"/>
    <w:rsid w:val="00DA3AFC"/>
    <w:rsid w:val="00DA64F8"/>
    <w:rsid w:val="00DA6C15"/>
    <w:rsid w:val="00DB22FD"/>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1FBF"/>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C6113"/>
    <w:rsid w:val="00ED067A"/>
    <w:rsid w:val="00ED2B50"/>
    <w:rsid w:val="00EE0350"/>
    <w:rsid w:val="00EE0719"/>
    <w:rsid w:val="00EE0E80"/>
    <w:rsid w:val="00EE613F"/>
    <w:rsid w:val="00EE7295"/>
    <w:rsid w:val="00EE7869"/>
    <w:rsid w:val="00EF054A"/>
    <w:rsid w:val="00EF3235"/>
    <w:rsid w:val="00EF7E72"/>
    <w:rsid w:val="00F01542"/>
    <w:rsid w:val="00F055D4"/>
    <w:rsid w:val="00F06474"/>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3E45"/>
    <w:rsid w:val="00FB45F1"/>
    <w:rsid w:val="00FB4A72"/>
    <w:rsid w:val="00FB4ACE"/>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237D2B"/>
    <w:rsid w:val="02877A60"/>
    <w:rsid w:val="02D37592"/>
    <w:rsid w:val="0A826052"/>
    <w:rsid w:val="0F795299"/>
    <w:rsid w:val="104B4477"/>
    <w:rsid w:val="14F0383F"/>
    <w:rsid w:val="15A71DE4"/>
    <w:rsid w:val="184C6FD5"/>
    <w:rsid w:val="25D223DC"/>
    <w:rsid w:val="2C6B24B5"/>
    <w:rsid w:val="2D0A7BC8"/>
    <w:rsid w:val="32F81406"/>
    <w:rsid w:val="3A67513E"/>
    <w:rsid w:val="3BB058DF"/>
    <w:rsid w:val="3C7754B9"/>
    <w:rsid w:val="443B7D84"/>
    <w:rsid w:val="474F3E27"/>
    <w:rsid w:val="50CE2D3D"/>
    <w:rsid w:val="50FC459A"/>
    <w:rsid w:val="59354B19"/>
    <w:rsid w:val="720A3EE4"/>
    <w:rsid w:val="740C4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1D87E8E"/>
  <w15:docId w15:val="{0D1C0C16-656F-4E49-AD7A-EC45F1F8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ind w:left="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5359EFBFC4AE782D333A29264F9FB"/>
        <w:category>
          <w:name w:val="常规"/>
          <w:gallery w:val="placeholder"/>
        </w:category>
        <w:types>
          <w:type w:val="bbPlcHdr"/>
        </w:types>
        <w:behaviors>
          <w:behavior w:val="content"/>
        </w:behaviors>
        <w:guid w:val="{EFA70CE6-F092-447F-807F-FDD28544F1E1}"/>
      </w:docPartPr>
      <w:docPartBody>
        <w:p w:rsidR="00711298" w:rsidRDefault="00000000">
          <w:pPr>
            <w:pStyle w:val="4C85359EFBFC4AE782D333A29264F9FB"/>
            <w:rPr>
              <w:rFonts w:hint="eastAsia"/>
            </w:rPr>
          </w:pPr>
          <w:r>
            <w:rPr>
              <w:rStyle w:val="a3"/>
              <w:rFonts w:hint="eastAsia"/>
            </w:rPr>
            <w:t>单击或点击此处输入文字。</w:t>
          </w:r>
        </w:p>
      </w:docPartBody>
    </w:docPart>
    <w:docPart>
      <w:docPartPr>
        <w:name w:val="9CB03FB880644FE999026D3601C33C85"/>
        <w:category>
          <w:name w:val="常规"/>
          <w:gallery w:val="placeholder"/>
        </w:category>
        <w:types>
          <w:type w:val="bbPlcHdr"/>
        </w:types>
        <w:behaviors>
          <w:behavior w:val="content"/>
        </w:behaviors>
        <w:guid w:val="{B9CC34FC-6C7E-4859-B161-46C2585EF7FA}"/>
      </w:docPartPr>
      <w:docPartBody>
        <w:p w:rsidR="00711298" w:rsidRDefault="00000000">
          <w:pPr>
            <w:pStyle w:val="9CB03FB880644FE999026D3601C33C85"/>
            <w:rPr>
              <w:rFonts w:hint="eastAsia"/>
            </w:rPr>
          </w:pPr>
          <w:r>
            <w:rPr>
              <w:rStyle w:val="a3"/>
              <w:rFonts w:hint="eastAsia"/>
            </w:rPr>
            <w:t>选择一项。</w:t>
          </w:r>
        </w:p>
      </w:docPartBody>
    </w:docPart>
    <w:docPart>
      <w:docPartPr>
        <w:name w:val="533204BD592D4F92A9246708D3F706DD"/>
        <w:category>
          <w:name w:val="常规"/>
          <w:gallery w:val="placeholder"/>
        </w:category>
        <w:types>
          <w:type w:val="bbPlcHdr"/>
        </w:types>
        <w:behaviors>
          <w:behavior w:val="content"/>
        </w:behaviors>
        <w:guid w:val="{FAA2B299-2C4F-44FD-B19E-C450DBC449F0}"/>
      </w:docPartPr>
      <w:docPartBody>
        <w:p w:rsidR="00711298" w:rsidRDefault="00000000">
          <w:pPr>
            <w:pStyle w:val="533204BD592D4F92A9246708D3F706DD"/>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269" w:rsidRDefault="00120269">
      <w:pPr>
        <w:spacing w:line="240" w:lineRule="auto"/>
        <w:rPr>
          <w:rFonts w:hint="eastAsia"/>
        </w:rPr>
      </w:pPr>
      <w:r>
        <w:separator/>
      </w:r>
    </w:p>
  </w:endnote>
  <w:endnote w:type="continuationSeparator" w:id="0">
    <w:p w:rsidR="00120269" w:rsidRDefault="00120269">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标准粗黑">
    <w:charset w:val="86"/>
    <w:family w:val="auto"/>
    <w:pitch w:val="default"/>
    <w:sig w:usb0="8000002F" w:usb1="084164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269" w:rsidRDefault="00120269">
      <w:pPr>
        <w:spacing w:after="0"/>
        <w:rPr>
          <w:rFonts w:hint="eastAsia"/>
        </w:rPr>
      </w:pPr>
      <w:r>
        <w:separator/>
      </w:r>
    </w:p>
  </w:footnote>
  <w:footnote w:type="continuationSeparator" w:id="0">
    <w:p w:rsidR="00120269" w:rsidRDefault="00120269">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F32"/>
    <w:rsid w:val="00056F32"/>
    <w:rsid w:val="000B4709"/>
    <w:rsid w:val="00120269"/>
    <w:rsid w:val="001F4DA6"/>
    <w:rsid w:val="002E6B87"/>
    <w:rsid w:val="00327912"/>
    <w:rsid w:val="00711298"/>
    <w:rsid w:val="007D5099"/>
    <w:rsid w:val="007F4107"/>
    <w:rsid w:val="009F3E4C"/>
    <w:rsid w:val="00AA3C40"/>
    <w:rsid w:val="00AD10C6"/>
    <w:rsid w:val="00C543A4"/>
    <w:rsid w:val="00DF1D40"/>
    <w:rsid w:val="00EC6113"/>
    <w:rsid w:val="00F055D4"/>
    <w:rsid w:val="00FD4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C85359EFBFC4AE782D333A29264F9FB">
    <w:name w:val="4C85359EFBFC4AE782D333A29264F9FB"/>
    <w:qFormat/>
    <w:pPr>
      <w:widowControl w:val="0"/>
      <w:spacing w:after="160" w:line="278" w:lineRule="auto"/>
    </w:pPr>
    <w:rPr>
      <w:kern w:val="2"/>
      <w:sz w:val="22"/>
      <w:szCs w:val="24"/>
      <w14:ligatures w14:val="standardContextual"/>
    </w:rPr>
  </w:style>
  <w:style w:type="paragraph" w:customStyle="1" w:styleId="9CB03FB880644FE999026D3601C33C85">
    <w:name w:val="9CB03FB880644FE999026D3601C33C85"/>
    <w:qFormat/>
    <w:pPr>
      <w:widowControl w:val="0"/>
      <w:spacing w:after="160" w:line="278" w:lineRule="auto"/>
    </w:pPr>
    <w:rPr>
      <w:kern w:val="2"/>
      <w:sz w:val="22"/>
      <w:szCs w:val="24"/>
      <w14:ligatures w14:val="standardContextual"/>
    </w:rPr>
  </w:style>
  <w:style w:type="paragraph" w:customStyle="1" w:styleId="533204BD592D4F92A9246708D3F706DD">
    <w:name w:val="533204BD592D4F92A9246708D3F706DD"/>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Template>
  <TotalTime>13</TotalTime>
  <Pages>8</Pages>
  <Words>3320</Words>
  <Characters>4151</Characters>
  <Application>Microsoft Office Word</Application>
  <DocSecurity>0</DocSecurity>
  <Lines>276</Lines>
  <Paragraphs>415</Paragraphs>
  <ScaleCrop>false</ScaleCrop>
  <Company>PCMI</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黄晓辉</dc:creator>
  <dc:description>&lt;config cover="true" show_menu="true" version="1.0.0" doctype="SDKXY"&gt;_x000d_
&lt;/config&gt;</dc:description>
  <cp:lastModifiedBy>晓辉 黄</cp:lastModifiedBy>
  <cp:revision>5</cp:revision>
  <cp:lastPrinted>2021-02-02T08:18:00Z</cp:lastPrinted>
  <dcterms:created xsi:type="dcterms:W3CDTF">2026-04-28T01:33:00Z</dcterms:created>
  <dcterms:modified xsi:type="dcterms:W3CDTF">2026-05-07T04:02:00Z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eyJoZGlkIjoiMzEwNTM5NzYwMDRjMzkwZTVkZjY2ODkwMGIxNGU0OTUiLCJ1c2VySWQiOiIyNzM5ODUwOTIifQ==</vt:lpwstr>
  </property>
  <property fmtid="{D5CDD505-2E9C-101B-9397-08002B2CF9AE}" pid="15" name="KSOProductBuildVer">
    <vt:lpwstr>2052-12.1.0.25865</vt:lpwstr>
  </property>
  <property fmtid="{D5CDD505-2E9C-101B-9397-08002B2CF9AE}" pid="16" name="ICV">
    <vt:lpwstr>78920F45E7974095B6F87EAA6A70B4DB_12</vt:lpwstr>
  </property>
  <property fmtid="{D5CDD505-2E9C-101B-9397-08002B2CF9AE}" pid="17" name="_DocHome">
    <vt:i4>1964361893</vt:i4>
  </property>
</Properties>
</file>